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77096" w14:textId="10BE16FD" w:rsidR="004E47D0" w:rsidRPr="00700C12" w:rsidRDefault="00D55077">
      <w:pPr>
        <w:rPr>
          <w:rFonts w:ascii="Verdana" w:hAnsi="Verdana"/>
          <w:color w:val="FFFFFF" w:themeColor="background1"/>
          <w:sz w:val="20"/>
          <w:szCs w:val="20"/>
        </w:rPr>
      </w:pPr>
      <w:r>
        <w:rPr>
          <w:rFonts w:ascii="Verdana" w:hAnsi="Verdana"/>
          <w:color w:val="FFFFFF" w:themeColor="background1"/>
          <w:sz w:val="20"/>
          <w:szCs w:val="20"/>
        </w:rPr>
        <w:t xml:space="preserve">                                            </w:t>
      </w:r>
    </w:p>
    <w:p w14:paraId="6826EBFB" w14:textId="77777777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3837D815" w14:textId="3CF790B3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51698255" w14:textId="6A634EB0" w:rsidR="004E47D0" w:rsidRPr="00700C12" w:rsidRDefault="00AF04B0" w:rsidP="00D55077">
      <w:pPr>
        <w:jc w:val="center"/>
        <w:rPr>
          <w:rFonts w:ascii="Verdana" w:hAnsi="Verdana"/>
          <w:color w:val="FFFFFF" w:themeColor="background1"/>
          <w:sz w:val="20"/>
          <w:szCs w:val="20"/>
        </w:rPr>
      </w:pPr>
      <w:r>
        <w:rPr>
          <w:rFonts w:ascii="Verdana" w:hAnsi="Verdana"/>
          <w:noProof/>
          <w:color w:val="FFFFFF" w:themeColor="background1"/>
          <w:sz w:val="20"/>
          <w:szCs w:val="20"/>
          <w:lang w:eastAsia="en-GB"/>
        </w:rPr>
        <w:drawing>
          <wp:inline distT="0" distB="0" distL="0" distR="0" wp14:anchorId="7ECE98EA" wp14:editId="721BF717">
            <wp:extent cx="4362450" cy="2667000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745" cy="26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B9D583" w14:textId="1D9940EB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0F40EC3E" w14:textId="66378807" w:rsidR="004E47D0" w:rsidRPr="00700C12" w:rsidRDefault="00AF04B0">
      <w:pPr>
        <w:rPr>
          <w:rFonts w:ascii="Verdana" w:hAnsi="Verdana"/>
          <w:color w:val="FFFFFF" w:themeColor="background1"/>
          <w:sz w:val="20"/>
          <w:szCs w:val="20"/>
        </w:rPr>
      </w:pPr>
      <w:r>
        <w:rPr>
          <w:rFonts w:ascii="Verdana" w:hAnsi="Verdana"/>
          <w:noProof/>
          <w:color w:val="FFFFFF" w:themeColor="background1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4E0C5" wp14:editId="0681575B">
                <wp:simplePos x="0" y="0"/>
                <wp:positionH relativeFrom="page">
                  <wp:posOffset>3533775</wp:posOffset>
                </wp:positionH>
                <wp:positionV relativeFrom="page">
                  <wp:posOffset>4314825</wp:posOffset>
                </wp:positionV>
                <wp:extent cx="4343400" cy="139065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6DDA2C" w14:textId="77777777" w:rsidR="00D55077" w:rsidRPr="00AF04B0" w:rsidRDefault="00D55077" w:rsidP="00D550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AF04B0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kern w:val="24"/>
                                <w:sz w:val="72"/>
                                <w:szCs w:val="72"/>
                              </w:rPr>
                              <w:t>Covid 19</w:t>
                            </w:r>
                          </w:p>
                          <w:p w14:paraId="7902B599" w14:textId="6D7C7B1B" w:rsidR="00D55077" w:rsidRPr="00AF04B0" w:rsidRDefault="00D55077" w:rsidP="00D55077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AF04B0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kern w:val="24"/>
                                <w:sz w:val="72"/>
                                <w:szCs w:val="72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64E0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8.25pt;margin-top:339.75pt;width:342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" fillcolor="white [3212]" strokecolor="black [3213]" strokeweight=".5pt">
                <v:path arrowok="t"/>
                <v:textbox>
                  <w:txbxContent>
                    <w:p w14:paraId="446DDA2C" w14:textId="77777777" w:rsidR="00D55077" w:rsidRPr="00AF04B0" w:rsidRDefault="00D55077" w:rsidP="00D5507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2060"/>
                          <w:kern w:val="24"/>
                          <w:sz w:val="72"/>
                          <w:szCs w:val="72"/>
                        </w:rPr>
                      </w:pPr>
                      <w:r w:rsidRPr="00AF04B0">
                        <w:rPr>
                          <w:rFonts w:ascii="Comic Sans MS" w:hAnsi="Comic Sans MS"/>
                          <w:b/>
                          <w:bCs/>
                          <w:color w:val="002060"/>
                          <w:kern w:val="24"/>
                          <w:sz w:val="72"/>
                          <w:szCs w:val="72"/>
                        </w:rPr>
                        <w:t>Covid 19</w:t>
                      </w:r>
                    </w:p>
                    <w:p w14:paraId="7902B599" w14:textId="6D7C7B1B" w:rsidR="00D55077" w:rsidRPr="00AF04B0" w:rsidRDefault="00D55077" w:rsidP="00D55077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72"/>
                          <w:szCs w:val="72"/>
                        </w:rPr>
                      </w:pPr>
                      <w:r w:rsidRPr="00AF04B0">
                        <w:rPr>
                          <w:rFonts w:ascii="Comic Sans MS" w:hAnsi="Comic Sans MS"/>
                          <w:b/>
                          <w:bCs/>
                          <w:color w:val="002060"/>
                          <w:kern w:val="24"/>
                          <w:sz w:val="72"/>
                          <w:szCs w:val="72"/>
                        </w:rPr>
                        <w:t>Risk Assessment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B3BE58" w14:textId="527B7B57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329A1C2C" w14:textId="77777777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5D379488" w14:textId="77777777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384A095D" w14:textId="77777777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0B55F41A" w14:textId="77777777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7B824F93" w14:textId="77777777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5133BB34" w14:textId="77777777" w:rsidR="004E47D0" w:rsidRPr="00700C12" w:rsidRDefault="004E47D0" w:rsidP="00583079">
      <w:pPr>
        <w:ind w:firstLine="720"/>
        <w:rPr>
          <w:rFonts w:ascii="Verdana" w:hAnsi="Verdana"/>
          <w:color w:val="FFFFFF" w:themeColor="background1"/>
          <w:sz w:val="20"/>
          <w:szCs w:val="20"/>
        </w:rPr>
      </w:pPr>
    </w:p>
    <w:p w14:paraId="48A19D05" w14:textId="77777777" w:rsidR="004E47D0" w:rsidRPr="00700C12" w:rsidRDefault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7B11AE91" w14:textId="77777777" w:rsidR="007C590F" w:rsidRPr="00700C12" w:rsidRDefault="007C590F">
      <w:pPr>
        <w:rPr>
          <w:rFonts w:ascii="Verdana" w:hAnsi="Verdana"/>
          <w:color w:val="FFFFFF" w:themeColor="background1"/>
          <w:sz w:val="20"/>
          <w:szCs w:val="20"/>
        </w:rPr>
      </w:pPr>
    </w:p>
    <w:p w14:paraId="7062E423" w14:textId="77777777" w:rsidR="004E47D0" w:rsidRPr="00700C12" w:rsidRDefault="004E47D0" w:rsidP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1CD70F79" w14:textId="77777777" w:rsidR="004E47D0" w:rsidRPr="00700C12" w:rsidRDefault="004E47D0" w:rsidP="004E47D0">
      <w:pPr>
        <w:rPr>
          <w:rFonts w:ascii="Verdana" w:hAnsi="Verdana"/>
          <w:color w:val="FFFFFF" w:themeColor="background1"/>
          <w:sz w:val="20"/>
          <w:szCs w:val="20"/>
        </w:rPr>
      </w:pPr>
    </w:p>
    <w:p w14:paraId="01795912" w14:textId="77777777" w:rsidR="000464C5" w:rsidRPr="00700C12" w:rsidRDefault="00F6725A" w:rsidP="00821B52">
      <w:pPr>
        <w:tabs>
          <w:tab w:val="left" w:pos="1180"/>
          <w:tab w:val="left" w:pos="3648"/>
          <w:tab w:val="left" w:pos="5712"/>
        </w:tabs>
        <w:rPr>
          <w:rFonts w:ascii="Verdana" w:hAnsi="Verdana"/>
          <w:b/>
          <w:bCs/>
          <w:color w:val="E9425D"/>
          <w:sz w:val="20"/>
          <w:szCs w:val="20"/>
        </w:rPr>
      </w:pPr>
      <w:r w:rsidRPr="00700C12">
        <w:rPr>
          <w:rFonts w:ascii="Verdana" w:hAnsi="Verdana"/>
          <w:b/>
          <w:bCs/>
          <w:color w:val="E9425D"/>
          <w:sz w:val="20"/>
          <w:szCs w:val="20"/>
        </w:rPr>
        <w:tab/>
      </w:r>
      <w:r w:rsidR="00B12C1E" w:rsidRPr="00700C12">
        <w:rPr>
          <w:rFonts w:ascii="Verdana" w:hAnsi="Verdana"/>
          <w:b/>
          <w:bCs/>
          <w:color w:val="E9425D"/>
          <w:sz w:val="20"/>
          <w:szCs w:val="20"/>
        </w:rPr>
        <w:tab/>
      </w:r>
    </w:p>
    <w:p w14:paraId="275ABF4A" w14:textId="5180F7A9" w:rsidR="000464C5" w:rsidRPr="00700C12" w:rsidRDefault="000464C5" w:rsidP="00682A38">
      <w:pPr>
        <w:rPr>
          <w:rFonts w:ascii="Verdana" w:hAnsi="Verdana"/>
          <w:b/>
          <w:bCs/>
          <w:color w:val="E9425D"/>
          <w:sz w:val="20"/>
          <w:szCs w:val="20"/>
        </w:rPr>
      </w:pPr>
    </w:p>
    <w:p w14:paraId="5F6932C1" w14:textId="77777777" w:rsidR="000464C5" w:rsidRPr="00700C12" w:rsidRDefault="000464C5" w:rsidP="00682A38">
      <w:pPr>
        <w:rPr>
          <w:rFonts w:ascii="Verdana" w:hAnsi="Verdana"/>
          <w:b/>
          <w:bCs/>
          <w:color w:val="E9425D"/>
          <w:sz w:val="20"/>
          <w:szCs w:val="20"/>
        </w:rPr>
      </w:pPr>
    </w:p>
    <w:p w14:paraId="61CCF648" w14:textId="77777777" w:rsidR="000464C5" w:rsidRPr="00700C12" w:rsidRDefault="000464C5" w:rsidP="00682A38">
      <w:pPr>
        <w:rPr>
          <w:rFonts w:ascii="Verdana" w:hAnsi="Verdana"/>
          <w:b/>
          <w:bCs/>
          <w:color w:val="E9425D"/>
          <w:sz w:val="20"/>
          <w:szCs w:val="20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98"/>
        <w:gridCol w:w="1646"/>
        <w:gridCol w:w="4534"/>
        <w:gridCol w:w="7918"/>
      </w:tblGrid>
      <w:tr w:rsidR="00BD0BF3" w14:paraId="2D8B8A6A" w14:textId="77777777" w:rsidTr="00F82DDB">
        <w:tc>
          <w:tcPr>
            <w:tcW w:w="2144" w:type="dxa"/>
            <w:gridSpan w:val="2"/>
            <w:shd w:val="clear" w:color="auto" w:fill="171730"/>
          </w:tcPr>
          <w:p w14:paraId="3420506A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What are the hazards?</w:t>
            </w:r>
          </w:p>
        </w:tc>
        <w:tc>
          <w:tcPr>
            <w:tcW w:w="12452" w:type="dxa"/>
            <w:gridSpan w:val="2"/>
          </w:tcPr>
          <w:p w14:paraId="56B9B618" w14:textId="77777777" w:rsidR="00BD0BF3" w:rsidRDefault="00BD0BF3" w:rsidP="00C23145">
            <w:r>
              <w:t>Transmission of COVID-19</w:t>
            </w:r>
          </w:p>
        </w:tc>
      </w:tr>
      <w:tr w:rsidR="00BD0BF3" w14:paraId="0E4215C5" w14:textId="77777777" w:rsidTr="00F82DDB">
        <w:tc>
          <w:tcPr>
            <w:tcW w:w="2144" w:type="dxa"/>
            <w:gridSpan w:val="2"/>
            <w:shd w:val="clear" w:color="auto" w:fill="171730"/>
          </w:tcPr>
          <w:p w14:paraId="5D49DA39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Who might be harmed?</w:t>
            </w:r>
          </w:p>
        </w:tc>
        <w:tc>
          <w:tcPr>
            <w:tcW w:w="12452" w:type="dxa"/>
            <w:gridSpan w:val="2"/>
          </w:tcPr>
          <w:p w14:paraId="7545B51D" w14:textId="77777777" w:rsidR="00BD0BF3" w:rsidRDefault="00BD0BF3" w:rsidP="00C23145">
            <w:r>
              <w:t>Facility users, staff, volunteers, visitors and the wider community</w:t>
            </w:r>
          </w:p>
        </w:tc>
      </w:tr>
      <w:tr w:rsidR="00BD0BF3" w14:paraId="521266D9" w14:textId="77777777" w:rsidTr="00F82DDB">
        <w:tc>
          <w:tcPr>
            <w:tcW w:w="498" w:type="dxa"/>
            <w:shd w:val="clear" w:color="auto" w:fill="171730"/>
          </w:tcPr>
          <w:p w14:paraId="1849E057" w14:textId="77777777" w:rsidR="00BD0BF3" w:rsidRDefault="00BD0BF3" w:rsidP="00C23145">
            <w:r>
              <w:t>No</w:t>
            </w:r>
          </w:p>
        </w:tc>
        <w:tc>
          <w:tcPr>
            <w:tcW w:w="6180" w:type="dxa"/>
            <w:gridSpan w:val="2"/>
            <w:shd w:val="clear" w:color="auto" w:fill="171730"/>
          </w:tcPr>
          <w:p w14:paraId="65301ECD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021A9D55" w14:textId="77777777" w:rsidR="00BD0BF3" w:rsidRDefault="00BD0BF3" w:rsidP="00C23145">
            <w:r>
              <w:t>Action Taken by the Club</w:t>
            </w:r>
          </w:p>
        </w:tc>
      </w:tr>
      <w:tr w:rsidR="00BD0BF3" w14:paraId="55E2F055" w14:textId="77777777" w:rsidTr="00BD0BF3">
        <w:tc>
          <w:tcPr>
            <w:tcW w:w="14596" w:type="dxa"/>
            <w:gridSpan w:val="4"/>
            <w:shd w:val="clear" w:color="auto" w:fill="83CBCF"/>
          </w:tcPr>
          <w:p w14:paraId="270069AE" w14:textId="77777777" w:rsidR="00BD0BF3" w:rsidRPr="0020164E" w:rsidRDefault="00BD0BF3" w:rsidP="00C23145">
            <w:pPr>
              <w:rPr>
                <w:b/>
                <w:bCs/>
              </w:rPr>
            </w:pPr>
            <w:r w:rsidRPr="0020164E">
              <w:rPr>
                <w:b/>
                <w:bCs/>
              </w:rPr>
              <w:t>People Management and Communication</w:t>
            </w:r>
          </w:p>
        </w:tc>
      </w:tr>
      <w:tr w:rsidR="00BD0BF3" w14:paraId="74619221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E2AC896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A5E2F48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Self-screening of individuals before they arrive at the venue to ensure individuals displaying COVID-19 symptoms or those who should be shielding do not travel or attend.</w:t>
            </w:r>
          </w:p>
        </w:tc>
        <w:tc>
          <w:tcPr>
            <w:tcW w:w="7918" w:type="dxa"/>
          </w:tcPr>
          <w:p w14:paraId="1A48C2B0" w14:textId="3B673395" w:rsidR="00BD0BF3" w:rsidRDefault="001D307E" w:rsidP="00C23145">
            <w:r>
              <w:t xml:space="preserve">Notification to all </w:t>
            </w:r>
            <w:r w:rsidR="00AF04B0">
              <w:t>C</w:t>
            </w:r>
            <w:r>
              <w:t xml:space="preserve">HCC members that ANYBODY with ANY COVID-19 symptoms MUST NOT attend or travel.  Assumption is that the away team officials will conduct the same checks on their team.  </w:t>
            </w:r>
            <w:r w:rsidRPr="001D307E">
              <w:rPr>
                <w:b/>
              </w:rPr>
              <w:t>If anybody is identified as having symptoms, they will be asked to leave the playing area.</w:t>
            </w:r>
          </w:p>
        </w:tc>
      </w:tr>
      <w:tr w:rsidR="00BD0BF3" w14:paraId="45F9D260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E300508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33DE649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An assessment of user numbers, space capacities, venue circulation and layout planning to maintain social distancing.</w:t>
            </w:r>
          </w:p>
        </w:tc>
        <w:tc>
          <w:tcPr>
            <w:tcW w:w="7918" w:type="dxa"/>
          </w:tcPr>
          <w:p w14:paraId="28B86B51" w14:textId="77777777" w:rsidR="00BD0BF3" w:rsidRDefault="00B17020" w:rsidP="00C23145">
            <w:r>
              <w:t>No internal spaces to be used.  Captains will ensure compliance on match day</w:t>
            </w:r>
          </w:p>
        </w:tc>
      </w:tr>
      <w:tr w:rsidR="00BD0BF3" w14:paraId="68817181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C087F73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0D0E18B3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A plan for where parents and players will sit whilst watching cricket activities.</w:t>
            </w:r>
          </w:p>
        </w:tc>
        <w:tc>
          <w:tcPr>
            <w:tcW w:w="7918" w:type="dxa"/>
          </w:tcPr>
          <w:p w14:paraId="70D64E29" w14:textId="1585AC2A" w:rsidR="00BD0BF3" w:rsidRDefault="001D307E" w:rsidP="00C23145">
            <w:r>
              <w:t xml:space="preserve">Seating area set aside </w:t>
            </w:r>
            <w:r w:rsidR="00AF04B0">
              <w:t>outside club house</w:t>
            </w:r>
            <w:r w:rsidR="00B17020">
              <w:t xml:space="preserve"> at pitch side</w:t>
            </w:r>
          </w:p>
        </w:tc>
      </w:tr>
      <w:tr w:rsidR="00BD0BF3" w14:paraId="05117E15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48EC5062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2CD4965F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Signage and communication so that all participants and visitors are aware of the control measures in place and how to act appropriately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the risk of transmission of COVID-19.</w:t>
            </w:r>
          </w:p>
        </w:tc>
        <w:tc>
          <w:tcPr>
            <w:tcW w:w="7918" w:type="dxa"/>
          </w:tcPr>
          <w:p w14:paraId="72997B06" w14:textId="47AB1617" w:rsidR="00BD0BF3" w:rsidRDefault="001D307E" w:rsidP="00C23145">
            <w:r>
              <w:t xml:space="preserve">Signage identifying hand </w:t>
            </w:r>
            <w:proofErr w:type="spellStart"/>
            <w:r>
              <w:t>sanitiser</w:t>
            </w:r>
            <w:proofErr w:type="spellEnd"/>
            <w:r>
              <w:t xml:space="preserve"> location, toilets, hygiene measures</w:t>
            </w:r>
            <w:r w:rsidR="004E6E5F">
              <w:t xml:space="preserve"> </w:t>
            </w:r>
            <w:r w:rsidR="00FD2211">
              <w:t xml:space="preserve">placed at numerous locations, </w:t>
            </w:r>
            <w:r>
              <w:t>who to notify upon arrival and a reminder of 2m social distancing at all times</w:t>
            </w:r>
          </w:p>
        </w:tc>
      </w:tr>
      <w:tr w:rsidR="00BD0BF3" w14:paraId="56A40DF2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299C837" w14:textId="77777777" w:rsidR="00BD0BF3" w:rsidRDefault="00BD0BF3" w:rsidP="00C23145">
            <w:pPr>
              <w:rPr>
                <w:color w:val="FFFFFF" w:themeColor="background1"/>
              </w:rPr>
            </w:pPr>
          </w:p>
          <w:p w14:paraId="0B1EAA7F" w14:textId="1E2AFF88" w:rsidR="00D55077" w:rsidRPr="00D55077" w:rsidRDefault="00D55077" w:rsidP="00D55077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27F8CD3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Staff and volunteer training to support the implementation of the plan, with suitable training records.</w:t>
            </w:r>
          </w:p>
        </w:tc>
        <w:tc>
          <w:tcPr>
            <w:tcW w:w="7918" w:type="dxa"/>
          </w:tcPr>
          <w:p w14:paraId="624A4774" w14:textId="77777777" w:rsidR="00BD0BF3" w:rsidRDefault="001D307E" w:rsidP="00C23145">
            <w:r>
              <w:t>All officials aware of this risk assessment</w:t>
            </w:r>
            <w:r w:rsidR="00B17020">
              <w:t>.  Uploaded to SCCL website</w:t>
            </w:r>
          </w:p>
        </w:tc>
      </w:tr>
      <w:tr w:rsidR="00BD0BF3" w14:paraId="49668DC2" w14:textId="77777777" w:rsidTr="00BD0BF3">
        <w:tc>
          <w:tcPr>
            <w:tcW w:w="14596" w:type="dxa"/>
            <w:gridSpan w:val="4"/>
            <w:shd w:val="clear" w:color="auto" w:fill="83CBCF"/>
          </w:tcPr>
          <w:p w14:paraId="0DE5F14B" w14:textId="77777777" w:rsidR="00BD0BF3" w:rsidRDefault="00BD0BF3" w:rsidP="00C23145">
            <w:r>
              <w:t>Buildings</w:t>
            </w:r>
          </w:p>
        </w:tc>
      </w:tr>
      <w:tr w:rsidR="00BD0BF3" w14:paraId="3FAD4A92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E591833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B025CBB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Assess ventilation in your building (natural and mechanical) and take appropriate measures to </w:t>
            </w:r>
            <w:proofErr w:type="spellStart"/>
            <w:r w:rsidRPr="00BD0BF3">
              <w:rPr>
                <w:color w:val="FFFFFF" w:themeColor="background1"/>
              </w:rPr>
              <w:t>maximise</w:t>
            </w:r>
            <w:proofErr w:type="spellEnd"/>
            <w:r w:rsidRPr="00BD0BF3">
              <w:rPr>
                <w:color w:val="FFFFFF" w:themeColor="background1"/>
              </w:rPr>
              <w:t xml:space="preserve"> ventilation and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risk of transmission.</w:t>
            </w:r>
          </w:p>
        </w:tc>
        <w:tc>
          <w:tcPr>
            <w:tcW w:w="7918" w:type="dxa"/>
          </w:tcPr>
          <w:p w14:paraId="64AC43AE" w14:textId="77777777" w:rsidR="00BD0BF3" w:rsidRDefault="00A1693E" w:rsidP="00C23145">
            <w:r>
              <w:t>Changing room windows to be left open</w:t>
            </w:r>
            <w:r w:rsidR="00B17020">
              <w:t xml:space="preserve"> where possible</w:t>
            </w:r>
            <w:r>
              <w:t>, unless inclement weather</w:t>
            </w:r>
          </w:p>
        </w:tc>
      </w:tr>
      <w:tr w:rsidR="00BD0BF3" w14:paraId="35D78AF4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6128D24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0BD9092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Assess the maximum</w:t>
            </w:r>
            <w:r w:rsidR="00A1693E">
              <w:rPr>
                <w:color w:val="FFFFFF" w:themeColor="background1"/>
              </w:rPr>
              <w:t xml:space="preserve"> occupancy of your rooms at 2m </w:t>
            </w:r>
            <w:r w:rsidRPr="00BD0BF3">
              <w:rPr>
                <w:color w:val="FFFFFF" w:themeColor="background1"/>
              </w:rPr>
              <w:t>social distancing (or 1m with risk mitigation where 2m is not possible) and establish a suitable circulation system/one-way system.  Use signage and floor markings to communicate this.</w:t>
            </w:r>
          </w:p>
        </w:tc>
        <w:tc>
          <w:tcPr>
            <w:tcW w:w="7918" w:type="dxa"/>
          </w:tcPr>
          <w:p w14:paraId="435FF97F" w14:textId="77777777" w:rsidR="00BD0BF3" w:rsidRDefault="00B17020" w:rsidP="00C23145">
            <w:r>
              <w:t>No changing room access except where essential e.g. vulnerable person or fixing of boxes etc.</w:t>
            </w:r>
          </w:p>
          <w:p w14:paraId="37543DE7" w14:textId="13BD31FE" w:rsidR="00B17020" w:rsidRDefault="00B17020" w:rsidP="002F080A">
            <w:r>
              <w:t xml:space="preserve">Club house </w:t>
            </w:r>
            <w:r w:rsidR="002F080A">
              <w:t xml:space="preserve">is closed </w:t>
            </w:r>
            <w:r w:rsidR="00F112CD">
              <w:t>for</w:t>
            </w:r>
            <w:r w:rsidR="002F080A">
              <w:t xml:space="preserve"> access</w:t>
            </w:r>
            <w:r w:rsidR="00F112CD">
              <w:t xml:space="preserve"> apart from the </w:t>
            </w:r>
            <w:r w:rsidR="002F080A">
              <w:t>above.</w:t>
            </w:r>
          </w:p>
        </w:tc>
      </w:tr>
      <w:tr w:rsidR="00BD0BF3" w14:paraId="7777CAB3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28FA89C9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2E84A103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Assess the arrangement of seating areas to maintain social distancing and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the risk of transmission.</w:t>
            </w:r>
          </w:p>
        </w:tc>
        <w:tc>
          <w:tcPr>
            <w:tcW w:w="7918" w:type="dxa"/>
          </w:tcPr>
          <w:p w14:paraId="3121C463" w14:textId="2D341E3F" w:rsidR="00BD0BF3" w:rsidRDefault="00A1693E" w:rsidP="00C23145">
            <w:r>
              <w:t xml:space="preserve">Seating area set out aside the </w:t>
            </w:r>
            <w:r w:rsidR="00AF04B0">
              <w:t>Club House</w:t>
            </w:r>
          </w:p>
        </w:tc>
      </w:tr>
      <w:tr w:rsidR="00BD0BF3" w14:paraId="6C23E555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49A832D5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4B2EE51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Consider your wet weather plans and describe what actions you will take to maintain social distancing in wet weather. </w:t>
            </w:r>
          </w:p>
        </w:tc>
        <w:tc>
          <w:tcPr>
            <w:tcW w:w="7918" w:type="dxa"/>
          </w:tcPr>
          <w:p w14:paraId="6F6D8A91" w14:textId="4BE6034A" w:rsidR="00BD0BF3" w:rsidRDefault="00AF04B0" w:rsidP="00B17020">
            <w:r>
              <w:t>M</w:t>
            </w:r>
            <w:r w:rsidR="00A1693E">
              <w:t>ust use their own cars</w:t>
            </w:r>
            <w:r w:rsidR="004E6E5F">
              <w:t xml:space="preserve"> to shelter</w:t>
            </w:r>
          </w:p>
          <w:p w14:paraId="5869C127" w14:textId="27576234" w:rsidR="00FD2211" w:rsidRDefault="00FD2211" w:rsidP="00B17020"/>
        </w:tc>
      </w:tr>
      <w:tr w:rsidR="00BD0BF3" w14:paraId="1A54D14B" w14:textId="77777777" w:rsidTr="00BD0BF3">
        <w:tc>
          <w:tcPr>
            <w:tcW w:w="14596" w:type="dxa"/>
            <w:gridSpan w:val="4"/>
            <w:shd w:val="clear" w:color="auto" w:fill="83CBCF"/>
          </w:tcPr>
          <w:p w14:paraId="7A15330F" w14:textId="77777777" w:rsidR="00BD0BF3" w:rsidRPr="00207581" w:rsidRDefault="00BD0BF3" w:rsidP="00C23145">
            <w:pPr>
              <w:rPr>
                <w:b/>
                <w:bCs/>
              </w:rPr>
            </w:pPr>
            <w:r w:rsidRPr="00207581">
              <w:rPr>
                <w:b/>
                <w:bCs/>
              </w:rPr>
              <w:t>Social and Hospitality Areas</w:t>
            </w:r>
          </w:p>
        </w:tc>
      </w:tr>
      <w:tr w:rsidR="00BD0BF3" w14:paraId="1B9675B2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42EDF40D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DB86D57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Plan to solicit and maintain records of your member attendance, customers and visitors - to be maintained for 21 days and then destroyed.</w:t>
            </w:r>
          </w:p>
        </w:tc>
        <w:tc>
          <w:tcPr>
            <w:tcW w:w="7918" w:type="dxa"/>
          </w:tcPr>
          <w:p w14:paraId="67477B8B" w14:textId="77777777" w:rsidR="00A1693E" w:rsidRDefault="00A1693E" w:rsidP="00C23145">
            <w:r>
              <w:t>Away captain to submit team players, coaches, scorers and spectators to the home captain prior to the game.</w:t>
            </w:r>
          </w:p>
          <w:p w14:paraId="3C5B74A3" w14:textId="77777777" w:rsidR="00BD0BF3" w:rsidRDefault="00A1693E" w:rsidP="00C23145">
            <w:r>
              <w:t>Home captain to collect a register of the home team players, coaches, scorers, spectators and officials.  Home scorer to keep the records for 21 days.</w:t>
            </w:r>
          </w:p>
        </w:tc>
      </w:tr>
      <w:tr w:rsidR="00BD0BF3" w14:paraId="112EAD66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62DF764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C78AD57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Identification of suitable areas for outdoor service that don’t overlap with cricket activity.</w:t>
            </w:r>
          </w:p>
        </w:tc>
        <w:tc>
          <w:tcPr>
            <w:tcW w:w="7918" w:type="dxa"/>
          </w:tcPr>
          <w:p w14:paraId="1C9EBFBE" w14:textId="77777777" w:rsidR="00BD0BF3" w:rsidRDefault="00B10EA0" w:rsidP="00C23145">
            <w:r>
              <w:t>Seating area will be marked.  No other overlap areas.</w:t>
            </w:r>
          </w:p>
        </w:tc>
      </w:tr>
      <w:tr w:rsidR="00BD0BF3" w14:paraId="67C3A26D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46BEDF92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2393C2C0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Steps taken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time and the number of people at the bar.</w:t>
            </w:r>
          </w:p>
        </w:tc>
        <w:tc>
          <w:tcPr>
            <w:tcW w:w="7918" w:type="dxa"/>
          </w:tcPr>
          <w:p w14:paraId="76A30A00" w14:textId="15F06653" w:rsidR="00BD0BF3" w:rsidRDefault="00AF04B0" w:rsidP="00C23145">
            <w:r>
              <w:t>N/A</w:t>
            </w:r>
          </w:p>
        </w:tc>
      </w:tr>
      <w:tr w:rsidR="00BD0BF3" w14:paraId="6849CDA9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73B1653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10D4491E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Steps taken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contact points at payment or around the hospitality space.</w:t>
            </w:r>
          </w:p>
        </w:tc>
        <w:tc>
          <w:tcPr>
            <w:tcW w:w="7918" w:type="dxa"/>
          </w:tcPr>
          <w:p w14:paraId="3B05CB02" w14:textId="77777777" w:rsidR="00BD0BF3" w:rsidRDefault="00A1693E" w:rsidP="00A1693E">
            <w:r>
              <w:t xml:space="preserve">Payment by contactless where possible.  Where cash, hand </w:t>
            </w:r>
            <w:proofErr w:type="spellStart"/>
            <w:r>
              <w:t>sanitisers</w:t>
            </w:r>
            <w:proofErr w:type="spellEnd"/>
            <w:r>
              <w:t xml:space="preserve"> are provided and to be used after every transaction</w:t>
            </w:r>
          </w:p>
        </w:tc>
      </w:tr>
      <w:tr w:rsidR="00BD0BF3" w14:paraId="2D0C4CBE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263C69A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8C6E599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Suitable PPE provision and training for staff and volunteers.</w:t>
            </w:r>
          </w:p>
          <w:p w14:paraId="01630EE7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7918" w:type="dxa"/>
          </w:tcPr>
          <w:p w14:paraId="503F722F" w14:textId="77777777" w:rsidR="00BD0BF3" w:rsidRDefault="00A1693E" w:rsidP="00C23145">
            <w:r>
              <w:t>Only required for first aiders in case of emergency</w:t>
            </w:r>
          </w:p>
        </w:tc>
      </w:tr>
      <w:tr w:rsidR="00BD0BF3" w14:paraId="55C46B0F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4BE8E7E5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11511FC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Strategy for the safe serving, clearing and cleaning of glassware and tableware.</w:t>
            </w:r>
          </w:p>
        </w:tc>
        <w:tc>
          <w:tcPr>
            <w:tcW w:w="7918" w:type="dxa"/>
          </w:tcPr>
          <w:p w14:paraId="605FC98F" w14:textId="71ECDA4C" w:rsidR="00BD0BF3" w:rsidRDefault="002F080A" w:rsidP="00C23145">
            <w:r>
              <w:t>N/A</w:t>
            </w:r>
          </w:p>
        </w:tc>
      </w:tr>
      <w:tr w:rsidR="00BD0BF3" w14:paraId="176F641C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6B4BFECE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5D7B154D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Deep cleaning strategy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COVID-19 transmission risk</w:t>
            </w:r>
          </w:p>
          <w:p w14:paraId="55ED1D89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7918" w:type="dxa"/>
          </w:tcPr>
          <w:p w14:paraId="04930690" w14:textId="77777777" w:rsidR="00BD0BF3" w:rsidRDefault="00A1693E" w:rsidP="00C23145">
            <w:r>
              <w:t>Covered in the sports club risk assessment</w:t>
            </w:r>
          </w:p>
        </w:tc>
      </w:tr>
      <w:tr w:rsidR="00BD0BF3" w14:paraId="0512AB19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27603694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11A8C48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Daily cleaning strategy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COVID-19 transmission risk.</w:t>
            </w:r>
          </w:p>
          <w:p w14:paraId="628468B1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7918" w:type="dxa"/>
          </w:tcPr>
          <w:p w14:paraId="0CB13388" w14:textId="77777777" w:rsidR="00BD0BF3" w:rsidRDefault="00A1693E" w:rsidP="00C23145">
            <w:r>
              <w:t>Covered in the sports club risk assessment</w:t>
            </w:r>
          </w:p>
        </w:tc>
      </w:tr>
      <w:tr w:rsidR="00BD0BF3" w14:paraId="2008481D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383A8485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7FAC320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High-frequency touchpoint cleaning strategy to </w:t>
            </w:r>
            <w:proofErr w:type="spellStart"/>
            <w:r w:rsidRPr="00BD0BF3">
              <w:rPr>
                <w:color w:val="FFFFFF" w:themeColor="background1"/>
              </w:rPr>
              <w:t>minimise</w:t>
            </w:r>
            <w:proofErr w:type="spellEnd"/>
            <w:r w:rsidRPr="00BD0BF3">
              <w:rPr>
                <w:color w:val="FFFFFF" w:themeColor="background1"/>
              </w:rPr>
              <w:t xml:space="preserve"> COVID-19 transmission risk and how you will keep records.</w:t>
            </w:r>
          </w:p>
        </w:tc>
        <w:tc>
          <w:tcPr>
            <w:tcW w:w="7918" w:type="dxa"/>
          </w:tcPr>
          <w:p w14:paraId="2A1C702D" w14:textId="77777777" w:rsidR="00BD0BF3" w:rsidRDefault="00A1693E" w:rsidP="00C23145">
            <w:r>
              <w:t>Covered in the sports club risk assessment</w:t>
            </w:r>
          </w:p>
        </w:tc>
      </w:tr>
      <w:tr w:rsidR="00BD0BF3" w14:paraId="3381B698" w14:textId="77777777" w:rsidTr="00BD0BF3">
        <w:tc>
          <w:tcPr>
            <w:tcW w:w="14596" w:type="dxa"/>
            <w:gridSpan w:val="4"/>
            <w:shd w:val="clear" w:color="auto" w:fill="83CBCF"/>
          </w:tcPr>
          <w:p w14:paraId="2AFFD456" w14:textId="77777777" w:rsidR="00BD0BF3" w:rsidRPr="00207581" w:rsidRDefault="00BD0BF3" w:rsidP="00C23145">
            <w:pPr>
              <w:rPr>
                <w:b/>
                <w:bCs/>
              </w:rPr>
            </w:pPr>
            <w:r w:rsidRPr="00207581">
              <w:rPr>
                <w:b/>
                <w:bCs/>
              </w:rPr>
              <w:t>Hygiene</w:t>
            </w:r>
            <w:r>
              <w:rPr>
                <w:b/>
                <w:bCs/>
              </w:rPr>
              <w:t xml:space="preserve"> and Cleaning</w:t>
            </w:r>
          </w:p>
        </w:tc>
      </w:tr>
      <w:tr w:rsidR="00BD0BF3" w14:paraId="4FA08A8B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246A669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B6ABEAB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Materials, PPE and training that you have provided to your staff for effective cleaning.</w:t>
            </w:r>
          </w:p>
        </w:tc>
        <w:tc>
          <w:tcPr>
            <w:tcW w:w="7918" w:type="dxa"/>
          </w:tcPr>
          <w:p w14:paraId="09218CA0" w14:textId="5B54BA59" w:rsidR="00BD0BF3" w:rsidRDefault="00B17020" w:rsidP="00C23145">
            <w:r>
              <w:t xml:space="preserve">PPE and hand </w:t>
            </w:r>
            <w:proofErr w:type="spellStart"/>
            <w:r>
              <w:t>sanitiser</w:t>
            </w:r>
            <w:proofErr w:type="spellEnd"/>
            <w:r>
              <w:t xml:space="preserve"> provided by </w:t>
            </w:r>
            <w:r w:rsidR="004E6E5F">
              <w:t>SCB</w:t>
            </w:r>
            <w:r>
              <w:t xml:space="preserve"> </w:t>
            </w:r>
            <w:proofErr w:type="spellStart"/>
            <w:r>
              <w:t>pre season</w:t>
            </w:r>
            <w:proofErr w:type="spellEnd"/>
            <w:r>
              <w:t xml:space="preserve"> and is available.</w:t>
            </w:r>
          </w:p>
          <w:p w14:paraId="671C9C2E" w14:textId="77777777" w:rsidR="00B17020" w:rsidRDefault="00B17020" w:rsidP="00C23145">
            <w:r>
              <w:t>End of game cleaning to take place.</w:t>
            </w:r>
          </w:p>
        </w:tc>
      </w:tr>
      <w:tr w:rsidR="00BD0BF3" w14:paraId="0B914173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CEFDDAC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917EDE4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Provision of hand washing facilities with warm water, soap, disposable towels and bin.</w:t>
            </w:r>
          </w:p>
        </w:tc>
        <w:tc>
          <w:tcPr>
            <w:tcW w:w="7918" w:type="dxa"/>
          </w:tcPr>
          <w:p w14:paraId="260E3EF0" w14:textId="77777777" w:rsidR="00BD0BF3" w:rsidRDefault="00B17020" w:rsidP="00C23145">
            <w:r>
              <w:t>Hand washing facilities available within the toilets</w:t>
            </w:r>
          </w:p>
        </w:tc>
      </w:tr>
      <w:tr w:rsidR="00BD0BF3" w14:paraId="236DE225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E889E76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A33EBDC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Provision of suitable hand </w:t>
            </w:r>
            <w:proofErr w:type="spellStart"/>
            <w:r w:rsidRPr="00BD0BF3">
              <w:rPr>
                <w:color w:val="FFFFFF" w:themeColor="background1"/>
              </w:rPr>
              <w:t>sanitiser</w:t>
            </w:r>
            <w:proofErr w:type="spellEnd"/>
            <w:r w:rsidRPr="00BD0BF3">
              <w:rPr>
                <w:color w:val="FFFFFF" w:themeColor="background1"/>
              </w:rPr>
              <w:t xml:space="preserve"> in locations around the facility to maintain frequent hand </w:t>
            </w:r>
            <w:proofErr w:type="spellStart"/>
            <w:r w:rsidRPr="00BD0BF3">
              <w:rPr>
                <w:color w:val="FFFFFF" w:themeColor="background1"/>
              </w:rPr>
              <w:t>sanitisation</w:t>
            </w:r>
            <w:proofErr w:type="spellEnd"/>
            <w:r w:rsidRPr="00BD0BF3">
              <w:rPr>
                <w:color w:val="FFFFFF" w:themeColor="background1"/>
              </w:rPr>
              <w:t>.</w:t>
            </w:r>
          </w:p>
        </w:tc>
        <w:tc>
          <w:tcPr>
            <w:tcW w:w="7918" w:type="dxa"/>
          </w:tcPr>
          <w:p w14:paraId="74EC2C56" w14:textId="77777777" w:rsidR="00BD0BF3" w:rsidRDefault="00A1693E" w:rsidP="00C23145">
            <w:r>
              <w:t>Available at the cricket ground and at entry to the sports club</w:t>
            </w:r>
            <w:r w:rsidR="00B17020">
              <w:t>.  Players to also provide their own.</w:t>
            </w:r>
          </w:p>
        </w:tc>
      </w:tr>
      <w:tr w:rsidR="00BD0BF3" w14:paraId="0B193242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49896581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707EB51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Provision of suitable wipes and hand </w:t>
            </w:r>
            <w:proofErr w:type="spellStart"/>
            <w:r w:rsidRPr="00BD0BF3">
              <w:rPr>
                <w:color w:val="FFFFFF" w:themeColor="background1"/>
              </w:rPr>
              <w:t>sanitiser</w:t>
            </w:r>
            <w:proofErr w:type="spellEnd"/>
            <w:r w:rsidRPr="00BD0BF3">
              <w:rPr>
                <w:color w:val="FFFFFF" w:themeColor="background1"/>
              </w:rPr>
              <w:t xml:space="preserve"> on the field for hygiene breaks.</w:t>
            </w:r>
          </w:p>
        </w:tc>
        <w:tc>
          <w:tcPr>
            <w:tcW w:w="7918" w:type="dxa"/>
          </w:tcPr>
          <w:p w14:paraId="45DB5A04" w14:textId="77777777" w:rsidR="00BD0BF3" w:rsidRDefault="00A1693E" w:rsidP="00C23145">
            <w:r>
              <w:t>Available at the cricket ground, and individuals to provide their own</w:t>
            </w:r>
          </w:p>
        </w:tc>
      </w:tr>
      <w:tr w:rsidR="00F82DDB" w14:paraId="2E30C125" w14:textId="77777777" w:rsidTr="00F82DDB">
        <w:tc>
          <w:tcPr>
            <w:tcW w:w="14596" w:type="dxa"/>
            <w:gridSpan w:val="4"/>
            <w:shd w:val="clear" w:color="auto" w:fill="auto"/>
          </w:tcPr>
          <w:p w14:paraId="6CA5C2D8" w14:textId="77777777" w:rsidR="00F82DDB" w:rsidRPr="00F82DDB" w:rsidRDefault="00F82DDB" w:rsidP="00C23145">
            <w:pPr>
              <w:rPr>
                <w:color w:val="FFFFFF" w:themeColor="background1"/>
              </w:rPr>
            </w:pPr>
          </w:p>
        </w:tc>
      </w:tr>
      <w:tr w:rsidR="00BD0BF3" w14:paraId="6AE68D88" w14:textId="77777777" w:rsidTr="00F82DDB">
        <w:tc>
          <w:tcPr>
            <w:tcW w:w="498" w:type="dxa"/>
            <w:shd w:val="clear" w:color="auto" w:fill="171730"/>
          </w:tcPr>
          <w:p w14:paraId="1F6E78D7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6C1EA61F" w14:textId="77777777" w:rsidR="00BD0BF3" w:rsidRDefault="00BD0BF3" w:rsidP="00C23145">
            <w:r>
              <w:t>What are the hazards?</w:t>
            </w:r>
          </w:p>
        </w:tc>
        <w:tc>
          <w:tcPr>
            <w:tcW w:w="12452" w:type="dxa"/>
            <w:gridSpan w:val="2"/>
          </w:tcPr>
          <w:p w14:paraId="6ED7E12E" w14:textId="77777777" w:rsidR="00BD0BF3" w:rsidRDefault="00BD0BF3" w:rsidP="00C23145">
            <w:r>
              <w:t>Other venue hazards to be considered after temporary closure such as Legionnaire’s Disease, fire, electrical safety etc.</w:t>
            </w:r>
          </w:p>
        </w:tc>
      </w:tr>
      <w:tr w:rsidR="00BD0BF3" w14:paraId="3AB18A77" w14:textId="77777777" w:rsidTr="00F82DDB">
        <w:tc>
          <w:tcPr>
            <w:tcW w:w="498" w:type="dxa"/>
            <w:shd w:val="clear" w:color="auto" w:fill="171730"/>
          </w:tcPr>
          <w:p w14:paraId="29D082EF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3F3BCD49" w14:textId="77777777" w:rsidR="00BD0BF3" w:rsidRDefault="00BD0BF3" w:rsidP="00C23145">
            <w:r>
              <w:t>Who might be harmed?</w:t>
            </w:r>
          </w:p>
        </w:tc>
        <w:tc>
          <w:tcPr>
            <w:tcW w:w="12452" w:type="dxa"/>
            <w:gridSpan w:val="2"/>
          </w:tcPr>
          <w:p w14:paraId="743F47C7" w14:textId="77777777" w:rsidR="00BD0BF3" w:rsidRDefault="00BD0BF3" w:rsidP="00C23145">
            <w:r>
              <w:t xml:space="preserve">Facility users, staff, volunteers and visitors </w:t>
            </w:r>
          </w:p>
        </w:tc>
      </w:tr>
      <w:tr w:rsidR="00BD0BF3" w14:paraId="48CA9CDC" w14:textId="77777777" w:rsidTr="00F82DDB">
        <w:tc>
          <w:tcPr>
            <w:tcW w:w="498" w:type="dxa"/>
            <w:shd w:val="clear" w:color="auto" w:fill="171730"/>
          </w:tcPr>
          <w:p w14:paraId="4819C3BB" w14:textId="77777777" w:rsidR="00BD0BF3" w:rsidRDefault="00BD0BF3" w:rsidP="00C23145"/>
        </w:tc>
        <w:tc>
          <w:tcPr>
            <w:tcW w:w="6180" w:type="dxa"/>
            <w:gridSpan w:val="2"/>
            <w:shd w:val="clear" w:color="auto" w:fill="171730"/>
          </w:tcPr>
          <w:p w14:paraId="1F76C83C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2AEC5D78" w14:textId="77777777" w:rsidR="00BD0BF3" w:rsidRDefault="00BD0BF3" w:rsidP="00C23145">
            <w:r>
              <w:t>Action Taken by the Club</w:t>
            </w:r>
          </w:p>
        </w:tc>
      </w:tr>
      <w:tr w:rsidR="00BD0BF3" w14:paraId="67ED3552" w14:textId="77777777" w:rsidTr="00BD0BF3">
        <w:tc>
          <w:tcPr>
            <w:tcW w:w="14596" w:type="dxa"/>
            <w:gridSpan w:val="4"/>
            <w:shd w:val="clear" w:color="auto" w:fill="83CBCF"/>
          </w:tcPr>
          <w:p w14:paraId="1FF07CB7" w14:textId="77777777" w:rsidR="00BD0BF3" w:rsidRPr="00BF33BE" w:rsidRDefault="00BD0BF3" w:rsidP="00C23145">
            <w:pPr>
              <w:rPr>
                <w:b/>
              </w:rPr>
            </w:pPr>
            <w:r w:rsidRPr="00BF33BE">
              <w:rPr>
                <w:b/>
                <w:bCs/>
              </w:rPr>
              <w:t>Preparing Your Buildings</w:t>
            </w:r>
          </w:p>
        </w:tc>
      </w:tr>
      <w:tr w:rsidR="00BD0BF3" w14:paraId="134DEDEB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2237783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75ACA591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Consider the risk of Legionnaire’s disease and carry out necessary work to make your water supply safe for users.  Refer to the specific guidance in the document above.</w:t>
            </w:r>
          </w:p>
        </w:tc>
        <w:tc>
          <w:tcPr>
            <w:tcW w:w="7918" w:type="dxa"/>
          </w:tcPr>
          <w:p w14:paraId="7B58A8BA" w14:textId="77777777" w:rsidR="00BD0BF3" w:rsidRDefault="00A1693E" w:rsidP="00A1693E">
            <w:r>
              <w:t>Flushing and temperature checks to be completed</w:t>
            </w:r>
          </w:p>
        </w:tc>
      </w:tr>
      <w:tr w:rsidR="00BD0BF3" w14:paraId="49C07DCE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2FAD1E13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1F67803E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Check that routine maintenance has not been missed and certification is up to date (e.g. Gas safety, Electrical Safety and Portable Appliance Testing, Fire Safety, Lifts and Heating – Ventilation and Air Conditioning).</w:t>
            </w:r>
          </w:p>
        </w:tc>
        <w:tc>
          <w:tcPr>
            <w:tcW w:w="7918" w:type="dxa"/>
          </w:tcPr>
          <w:p w14:paraId="60AF8CFC" w14:textId="77777777" w:rsidR="00BD0BF3" w:rsidRDefault="00A1693E" w:rsidP="00C23145">
            <w:r>
              <w:t>Electrical testing and PAT testing completed</w:t>
            </w:r>
          </w:p>
        </w:tc>
      </w:tr>
      <w:tr w:rsidR="00BD0BF3" w14:paraId="743FE04A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8A73501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1A95A27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Check that your ground is ready and safe to play.  Look at what work is required and how this can be done safely at a social distance.</w:t>
            </w:r>
          </w:p>
        </w:tc>
        <w:tc>
          <w:tcPr>
            <w:tcW w:w="7918" w:type="dxa"/>
          </w:tcPr>
          <w:p w14:paraId="18F46E80" w14:textId="77777777" w:rsidR="00BD0BF3" w:rsidRDefault="00A1693E" w:rsidP="00C23145">
            <w:r>
              <w:t>Completed as per the grounds man guidance</w:t>
            </w:r>
          </w:p>
        </w:tc>
      </w:tr>
      <w:tr w:rsidR="00F82DDB" w14:paraId="15A77561" w14:textId="77777777" w:rsidTr="00D56373">
        <w:tc>
          <w:tcPr>
            <w:tcW w:w="14596" w:type="dxa"/>
            <w:gridSpan w:val="4"/>
            <w:shd w:val="clear" w:color="auto" w:fill="auto"/>
          </w:tcPr>
          <w:p w14:paraId="518C7523" w14:textId="77777777" w:rsidR="00F82DDB" w:rsidRDefault="00F82DDB" w:rsidP="00C23145"/>
          <w:p w14:paraId="23552CE1" w14:textId="77777777" w:rsidR="00F82DDB" w:rsidRDefault="00F82DDB" w:rsidP="00C23145"/>
        </w:tc>
      </w:tr>
      <w:tr w:rsidR="00BD0BF3" w14:paraId="37A5B46B" w14:textId="77777777" w:rsidTr="00F82DDB">
        <w:tc>
          <w:tcPr>
            <w:tcW w:w="498" w:type="dxa"/>
            <w:shd w:val="clear" w:color="auto" w:fill="171730"/>
          </w:tcPr>
          <w:p w14:paraId="544EC235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6C7D5F64" w14:textId="77777777" w:rsidR="00BD0BF3" w:rsidRDefault="00BD0BF3" w:rsidP="00C23145">
            <w:r>
              <w:t>What are the hazards?</w:t>
            </w:r>
          </w:p>
        </w:tc>
        <w:tc>
          <w:tcPr>
            <w:tcW w:w="12452" w:type="dxa"/>
            <w:gridSpan w:val="2"/>
          </w:tcPr>
          <w:p w14:paraId="20C16E00" w14:textId="77777777" w:rsidR="00BD0BF3" w:rsidRDefault="00BD0BF3" w:rsidP="00C23145">
            <w:r>
              <w:t>Vital first aid equipment is not available when needed.  First aiders do not have adequate PPE to carry out first aid when required.</w:t>
            </w:r>
          </w:p>
        </w:tc>
      </w:tr>
      <w:tr w:rsidR="00BD0BF3" w14:paraId="59C1750B" w14:textId="77777777" w:rsidTr="00F82DDB">
        <w:tc>
          <w:tcPr>
            <w:tcW w:w="498" w:type="dxa"/>
            <w:shd w:val="clear" w:color="auto" w:fill="171730"/>
          </w:tcPr>
          <w:p w14:paraId="6B072C1C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0D3413B4" w14:textId="77777777" w:rsidR="00BD0BF3" w:rsidRDefault="00BD0BF3" w:rsidP="00C23145">
            <w:r>
              <w:t>Who might be harmed?</w:t>
            </w:r>
          </w:p>
        </w:tc>
        <w:tc>
          <w:tcPr>
            <w:tcW w:w="12452" w:type="dxa"/>
            <w:gridSpan w:val="2"/>
          </w:tcPr>
          <w:p w14:paraId="21E498AA" w14:textId="77777777" w:rsidR="00BD0BF3" w:rsidRDefault="00BD0BF3" w:rsidP="00C23145">
            <w:r>
              <w:t xml:space="preserve">First aiders, facility users, staff, volunteers and visitors </w:t>
            </w:r>
          </w:p>
        </w:tc>
      </w:tr>
      <w:tr w:rsidR="00BD0BF3" w14:paraId="13049B8B" w14:textId="77777777" w:rsidTr="00F82DDB">
        <w:tc>
          <w:tcPr>
            <w:tcW w:w="498" w:type="dxa"/>
            <w:shd w:val="clear" w:color="auto" w:fill="171730"/>
          </w:tcPr>
          <w:p w14:paraId="6DB4052E" w14:textId="77777777" w:rsidR="00BD0BF3" w:rsidRDefault="00BD0BF3" w:rsidP="00C23145"/>
        </w:tc>
        <w:tc>
          <w:tcPr>
            <w:tcW w:w="6180" w:type="dxa"/>
            <w:gridSpan w:val="2"/>
            <w:shd w:val="clear" w:color="auto" w:fill="171730"/>
          </w:tcPr>
          <w:p w14:paraId="2E379BEA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2665308F" w14:textId="77777777" w:rsidR="00BD0BF3" w:rsidRDefault="00BD0BF3" w:rsidP="00C23145">
            <w:r>
              <w:t>Action Taken by the Club</w:t>
            </w:r>
          </w:p>
        </w:tc>
      </w:tr>
      <w:tr w:rsidR="00BD0BF3" w14:paraId="6C3D0BB1" w14:textId="77777777" w:rsidTr="00BD0BF3">
        <w:tc>
          <w:tcPr>
            <w:tcW w:w="14596" w:type="dxa"/>
            <w:gridSpan w:val="4"/>
            <w:shd w:val="clear" w:color="auto" w:fill="83CBCF"/>
          </w:tcPr>
          <w:p w14:paraId="32CFE2D0" w14:textId="77777777" w:rsidR="00BD0BF3" w:rsidRPr="00BF33BE" w:rsidRDefault="00BD0BF3" w:rsidP="00C23145">
            <w:pPr>
              <w:rPr>
                <w:b/>
                <w:bCs/>
              </w:rPr>
            </w:pPr>
            <w:r w:rsidRPr="00BF33BE">
              <w:rPr>
                <w:b/>
                <w:bCs/>
              </w:rPr>
              <w:t>First Aid</w:t>
            </w:r>
          </w:p>
        </w:tc>
      </w:tr>
      <w:tr w:rsidR="00BD0BF3" w14:paraId="7D496A80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CF68619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18837694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 xml:space="preserve">Check that your first aid kits are stocked and accessible during all activity.  </w:t>
            </w:r>
          </w:p>
        </w:tc>
        <w:tc>
          <w:tcPr>
            <w:tcW w:w="7918" w:type="dxa"/>
          </w:tcPr>
          <w:p w14:paraId="0668CB3C" w14:textId="1E755281" w:rsidR="00BD0BF3" w:rsidRDefault="00A1693E" w:rsidP="00C23145">
            <w:r>
              <w:t xml:space="preserve">All first aids kits are stocked and kept in the </w:t>
            </w:r>
            <w:r w:rsidR="004E6E5F">
              <w:t>Club House</w:t>
            </w:r>
            <w:r>
              <w:t xml:space="preserve"> and with team officials.  Numerous first aiders available.</w:t>
            </w:r>
          </w:p>
        </w:tc>
      </w:tr>
      <w:tr w:rsidR="00BD0BF3" w14:paraId="211AC454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0487A910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636D8854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What steps have you taken to improve your first aiders’ understanding of first aid provision under COVID-19?</w:t>
            </w:r>
          </w:p>
        </w:tc>
        <w:tc>
          <w:tcPr>
            <w:tcW w:w="7918" w:type="dxa"/>
          </w:tcPr>
          <w:p w14:paraId="7C13DD39" w14:textId="77777777" w:rsidR="00BD0BF3" w:rsidRDefault="00A1693E" w:rsidP="00C23145">
            <w:r>
              <w:t>Shared the St John’s Ambulance guidance and introduced additional PPE as per the ECB guidance</w:t>
            </w:r>
          </w:p>
        </w:tc>
      </w:tr>
      <w:tr w:rsidR="00BD0BF3" w14:paraId="5CBB625F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1AEA7E4B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30FBCA6E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If you have an AED then check that it is in working order, service is up to date and that it is available during all activity.</w:t>
            </w:r>
          </w:p>
        </w:tc>
        <w:tc>
          <w:tcPr>
            <w:tcW w:w="7918" w:type="dxa"/>
          </w:tcPr>
          <w:p w14:paraId="4691A6DE" w14:textId="77777777" w:rsidR="00BD0BF3" w:rsidRDefault="00A1693E" w:rsidP="00C23145">
            <w:r>
              <w:t>N/A</w:t>
            </w:r>
          </w:p>
        </w:tc>
      </w:tr>
      <w:tr w:rsidR="00BD0BF3" w14:paraId="06653E22" w14:textId="77777777" w:rsidTr="00F82DDB">
        <w:tc>
          <w:tcPr>
            <w:tcW w:w="498" w:type="dxa"/>
            <w:shd w:val="clear" w:color="auto" w:fill="171730"/>
          </w:tcPr>
          <w:p w14:paraId="24C421ED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135649EE" w14:textId="77777777" w:rsidR="00BD0BF3" w:rsidRDefault="00BD0BF3" w:rsidP="00C23145">
            <w:r>
              <w:t>What are the hazards?</w:t>
            </w:r>
          </w:p>
        </w:tc>
        <w:tc>
          <w:tcPr>
            <w:tcW w:w="12452" w:type="dxa"/>
            <w:gridSpan w:val="2"/>
          </w:tcPr>
          <w:p w14:paraId="705EF837" w14:textId="77777777" w:rsidR="00BD0BF3" w:rsidRDefault="00BD0BF3" w:rsidP="00C23145">
            <w:r>
              <w:t>Pitches or outfield are unsafe to play on</w:t>
            </w:r>
          </w:p>
        </w:tc>
      </w:tr>
      <w:tr w:rsidR="00BD0BF3" w14:paraId="1B0CE6C5" w14:textId="77777777" w:rsidTr="00F82DDB">
        <w:tc>
          <w:tcPr>
            <w:tcW w:w="498" w:type="dxa"/>
            <w:shd w:val="clear" w:color="auto" w:fill="171730"/>
          </w:tcPr>
          <w:p w14:paraId="750D6468" w14:textId="77777777" w:rsidR="00BD0BF3" w:rsidRDefault="00BD0BF3" w:rsidP="00C23145"/>
        </w:tc>
        <w:tc>
          <w:tcPr>
            <w:tcW w:w="1646" w:type="dxa"/>
            <w:shd w:val="clear" w:color="auto" w:fill="171730"/>
          </w:tcPr>
          <w:p w14:paraId="1DD1E39E" w14:textId="77777777" w:rsidR="00BD0BF3" w:rsidRDefault="00BD0BF3" w:rsidP="00C23145">
            <w:r>
              <w:t xml:space="preserve">Who might be </w:t>
            </w:r>
            <w:r>
              <w:lastRenderedPageBreak/>
              <w:t>harmed?</w:t>
            </w:r>
          </w:p>
        </w:tc>
        <w:tc>
          <w:tcPr>
            <w:tcW w:w="12452" w:type="dxa"/>
            <w:gridSpan w:val="2"/>
          </w:tcPr>
          <w:p w14:paraId="1815E55D" w14:textId="77777777" w:rsidR="00BD0BF3" w:rsidRDefault="00BD0BF3" w:rsidP="00C23145">
            <w:r>
              <w:lastRenderedPageBreak/>
              <w:t>Players, officials, ground staff</w:t>
            </w:r>
          </w:p>
        </w:tc>
      </w:tr>
      <w:tr w:rsidR="00BD0BF3" w14:paraId="36445A8A" w14:textId="77777777" w:rsidTr="00F82DDB">
        <w:tc>
          <w:tcPr>
            <w:tcW w:w="498" w:type="dxa"/>
            <w:shd w:val="clear" w:color="auto" w:fill="171730"/>
          </w:tcPr>
          <w:p w14:paraId="58FDE011" w14:textId="77777777" w:rsidR="00BD0BF3" w:rsidRDefault="00BD0BF3" w:rsidP="00C23145"/>
        </w:tc>
        <w:tc>
          <w:tcPr>
            <w:tcW w:w="6180" w:type="dxa"/>
            <w:gridSpan w:val="2"/>
            <w:shd w:val="clear" w:color="auto" w:fill="171730"/>
          </w:tcPr>
          <w:p w14:paraId="1E89D77A" w14:textId="77777777" w:rsidR="00BD0BF3" w:rsidRDefault="00BD0BF3" w:rsidP="00C23145">
            <w:r>
              <w:t>Controls required</w:t>
            </w:r>
          </w:p>
        </w:tc>
        <w:tc>
          <w:tcPr>
            <w:tcW w:w="7918" w:type="dxa"/>
            <w:shd w:val="clear" w:color="auto" w:fill="171730"/>
          </w:tcPr>
          <w:p w14:paraId="291C1AFE" w14:textId="77777777" w:rsidR="00BD0BF3" w:rsidRDefault="00BD0BF3" w:rsidP="00C23145">
            <w:r>
              <w:t>Action Taken by the Club</w:t>
            </w:r>
          </w:p>
        </w:tc>
      </w:tr>
      <w:tr w:rsidR="00BD0BF3" w14:paraId="285E98F1" w14:textId="77777777" w:rsidTr="00BD0BF3">
        <w:tc>
          <w:tcPr>
            <w:tcW w:w="14596" w:type="dxa"/>
            <w:gridSpan w:val="4"/>
            <w:shd w:val="clear" w:color="auto" w:fill="83CBCF"/>
          </w:tcPr>
          <w:p w14:paraId="775238EB" w14:textId="77777777" w:rsidR="00BD0BF3" w:rsidRPr="004E1093" w:rsidRDefault="00BD0BF3" w:rsidP="00C23145">
            <w:pPr>
              <w:rPr>
                <w:b/>
                <w:bCs/>
              </w:rPr>
            </w:pPr>
            <w:r w:rsidRPr="004E1093">
              <w:rPr>
                <w:b/>
                <w:bCs/>
              </w:rPr>
              <w:t>Preparing your Grounds</w:t>
            </w:r>
          </w:p>
        </w:tc>
      </w:tr>
      <w:tr w:rsidR="00BD0BF3" w14:paraId="61B4D3D5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501E1BE8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2E2182A0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Safety checks on machinery, sightscreens and covers.</w:t>
            </w:r>
          </w:p>
        </w:tc>
        <w:tc>
          <w:tcPr>
            <w:tcW w:w="7918" w:type="dxa"/>
          </w:tcPr>
          <w:p w14:paraId="569D0AD1" w14:textId="77777777" w:rsidR="00BD0BF3" w:rsidRDefault="00A1693E" w:rsidP="00C23145">
            <w:r>
              <w:t xml:space="preserve">Qualified </w:t>
            </w:r>
            <w:proofErr w:type="spellStart"/>
            <w:r>
              <w:t>groundsmen</w:t>
            </w:r>
            <w:proofErr w:type="spellEnd"/>
            <w:r>
              <w:t xml:space="preserve"> as per every other year</w:t>
            </w:r>
          </w:p>
        </w:tc>
      </w:tr>
      <w:tr w:rsidR="00BD0BF3" w14:paraId="37240C58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12F7F66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463750E8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Check and repair of any damage to pitches and outfields.</w:t>
            </w:r>
          </w:p>
        </w:tc>
        <w:tc>
          <w:tcPr>
            <w:tcW w:w="7918" w:type="dxa"/>
          </w:tcPr>
          <w:p w14:paraId="5327C100" w14:textId="77777777" w:rsidR="00BD0BF3" w:rsidRDefault="00A1693E" w:rsidP="00C23145">
            <w:r>
              <w:t>Review of playing area during ground work and pre match</w:t>
            </w:r>
          </w:p>
        </w:tc>
      </w:tr>
      <w:tr w:rsidR="00BD0BF3" w14:paraId="79B2C820" w14:textId="77777777" w:rsidTr="00F82DDB">
        <w:trPr>
          <w:trHeight w:val="851"/>
        </w:trPr>
        <w:tc>
          <w:tcPr>
            <w:tcW w:w="498" w:type="dxa"/>
            <w:shd w:val="clear" w:color="auto" w:fill="E9425D"/>
          </w:tcPr>
          <w:p w14:paraId="7CFA62A8" w14:textId="77777777" w:rsidR="00BD0BF3" w:rsidRPr="00BD0BF3" w:rsidRDefault="00BD0BF3" w:rsidP="00C23145">
            <w:pPr>
              <w:rPr>
                <w:color w:val="FFFFFF" w:themeColor="background1"/>
              </w:rPr>
            </w:pPr>
          </w:p>
        </w:tc>
        <w:tc>
          <w:tcPr>
            <w:tcW w:w="6180" w:type="dxa"/>
            <w:gridSpan w:val="2"/>
            <w:shd w:val="clear" w:color="auto" w:fill="E9425D"/>
          </w:tcPr>
          <w:p w14:paraId="2CA7CD4E" w14:textId="77777777" w:rsidR="00BD0BF3" w:rsidRPr="00BD0BF3" w:rsidRDefault="00BD0BF3" w:rsidP="00C23145">
            <w:pPr>
              <w:rPr>
                <w:color w:val="FFFFFF" w:themeColor="background1"/>
              </w:rPr>
            </w:pPr>
            <w:r w:rsidRPr="00BD0BF3">
              <w:rPr>
                <w:color w:val="FFFFFF" w:themeColor="background1"/>
              </w:rPr>
              <w:t>Surfaces checked and watering regime adjusted based on lack of rainfall.</w:t>
            </w:r>
          </w:p>
        </w:tc>
        <w:tc>
          <w:tcPr>
            <w:tcW w:w="7918" w:type="dxa"/>
          </w:tcPr>
          <w:p w14:paraId="3C7BEFFE" w14:textId="77777777" w:rsidR="00BD0BF3" w:rsidRDefault="001D307E" w:rsidP="00C23145">
            <w:r>
              <w:t xml:space="preserve">Qualified </w:t>
            </w:r>
            <w:proofErr w:type="spellStart"/>
            <w:r>
              <w:t>groundsmen</w:t>
            </w:r>
            <w:proofErr w:type="spellEnd"/>
            <w:r>
              <w:t xml:space="preserve"> as per every other year</w:t>
            </w:r>
          </w:p>
        </w:tc>
      </w:tr>
    </w:tbl>
    <w:p w14:paraId="27559737" w14:textId="77777777" w:rsidR="00BD0BF3" w:rsidRDefault="00BD0BF3" w:rsidP="00BD0BF3"/>
    <w:p w14:paraId="1996E4BC" w14:textId="77777777" w:rsidR="00BD0BF3" w:rsidRPr="00BD0BF3" w:rsidRDefault="00BD0BF3" w:rsidP="00F7359E">
      <w:pPr>
        <w:rPr>
          <w:rFonts w:ascii="Verdana" w:hAnsi="Verdana"/>
          <w:color w:val="171730"/>
          <w:sz w:val="20"/>
          <w:szCs w:val="20"/>
        </w:rPr>
      </w:pPr>
    </w:p>
    <w:sectPr w:rsidR="00BD0BF3" w:rsidRPr="00BD0BF3" w:rsidSect="000460BE">
      <w:footerReference w:type="default" r:id="rId9"/>
      <w:pgSz w:w="16840" w:h="11900" w:orient="landscape"/>
      <w:pgMar w:top="1440" w:right="96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2E192" w14:textId="77777777" w:rsidR="008E4F1A" w:rsidRDefault="008E4F1A" w:rsidP="00AC66B8">
      <w:r>
        <w:separator/>
      </w:r>
    </w:p>
  </w:endnote>
  <w:endnote w:type="continuationSeparator" w:id="0">
    <w:p w14:paraId="012463EA" w14:textId="77777777" w:rsidR="008E4F1A" w:rsidRDefault="008E4F1A" w:rsidP="00AC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BC995" w14:textId="77777777" w:rsidR="00AC66B8" w:rsidRDefault="00AC66B8">
    <w:pPr>
      <w:pStyle w:val="Footer"/>
    </w:pPr>
  </w:p>
  <w:p w14:paraId="09013140" w14:textId="3EB973D3" w:rsidR="00FF64C4" w:rsidRDefault="009A7BD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5D59AD" wp14:editId="79E76FD0">
              <wp:simplePos x="0" y="0"/>
              <wp:positionH relativeFrom="column">
                <wp:posOffset>-914400</wp:posOffset>
              </wp:positionH>
              <wp:positionV relativeFrom="paragraph">
                <wp:posOffset>520700</wp:posOffset>
              </wp:positionV>
              <wp:extent cx="7590790" cy="1143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90790" cy="114300"/>
                      </a:xfrm>
                      <a:prstGeom prst="rect">
                        <a:avLst/>
                      </a:prstGeom>
                      <a:solidFill>
                        <a:srgbClr val="82CB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CA3295" id="Rectangle 6" o:spid="_x0000_s1026" style="position:absolute;margin-left:-1in;margin-top:41pt;width:597.7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" fillcolor="#82cbc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4B028" w14:textId="77777777" w:rsidR="008E4F1A" w:rsidRDefault="008E4F1A" w:rsidP="00AC66B8">
      <w:r>
        <w:separator/>
      </w:r>
    </w:p>
  </w:footnote>
  <w:footnote w:type="continuationSeparator" w:id="0">
    <w:p w14:paraId="2C4474F3" w14:textId="77777777" w:rsidR="008E4F1A" w:rsidRDefault="008E4F1A" w:rsidP="00AC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403"/>
    <w:multiLevelType w:val="hybridMultilevel"/>
    <w:tmpl w:val="3124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0384C"/>
    <w:multiLevelType w:val="hybridMultilevel"/>
    <w:tmpl w:val="F6B667C8"/>
    <w:lvl w:ilvl="0" w:tplc="C848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13AC"/>
    <w:multiLevelType w:val="hybridMultilevel"/>
    <w:tmpl w:val="B6C08F6E"/>
    <w:lvl w:ilvl="0" w:tplc="0DF61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42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DA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85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E9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C4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A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41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53CF1"/>
    <w:multiLevelType w:val="hybridMultilevel"/>
    <w:tmpl w:val="FFFFFFFF"/>
    <w:lvl w:ilvl="0" w:tplc="3BA80454">
      <w:start w:val="1"/>
      <w:numFmt w:val="decimal"/>
      <w:lvlText w:val="%1."/>
      <w:lvlJc w:val="left"/>
      <w:pPr>
        <w:ind w:left="720" w:hanging="360"/>
      </w:pPr>
    </w:lvl>
    <w:lvl w:ilvl="1" w:tplc="85627D5A">
      <w:start w:val="1"/>
      <w:numFmt w:val="decimal"/>
      <w:lvlText w:val="%2."/>
      <w:lvlJc w:val="left"/>
      <w:pPr>
        <w:ind w:left="1440" w:hanging="360"/>
      </w:pPr>
    </w:lvl>
    <w:lvl w:ilvl="2" w:tplc="80804EFA">
      <w:start w:val="1"/>
      <w:numFmt w:val="lowerRoman"/>
      <w:lvlText w:val="%3."/>
      <w:lvlJc w:val="right"/>
      <w:pPr>
        <w:ind w:left="2160" w:hanging="180"/>
      </w:pPr>
    </w:lvl>
    <w:lvl w:ilvl="3" w:tplc="50CE5B4C">
      <w:start w:val="1"/>
      <w:numFmt w:val="decimal"/>
      <w:lvlText w:val="%4."/>
      <w:lvlJc w:val="left"/>
      <w:pPr>
        <w:ind w:left="2880" w:hanging="360"/>
      </w:pPr>
    </w:lvl>
    <w:lvl w:ilvl="4" w:tplc="D44263B8">
      <w:start w:val="1"/>
      <w:numFmt w:val="lowerLetter"/>
      <w:lvlText w:val="%5."/>
      <w:lvlJc w:val="left"/>
      <w:pPr>
        <w:ind w:left="3600" w:hanging="360"/>
      </w:pPr>
    </w:lvl>
    <w:lvl w:ilvl="5" w:tplc="F76ED40A">
      <w:start w:val="1"/>
      <w:numFmt w:val="lowerRoman"/>
      <w:lvlText w:val="%6."/>
      <w:lvlJc w:val="right"/>
      <w:pPr>
        <w:ind w:left="4320" w:hanging="180"/>
      </w:pPr>
    </w:lvl>
    <w:lvl w:ilvl="6" w:tplc="255491E2">
      <w:start w:val="1"/>
      <w:numFmt w:val="decimal"/>
      <w:lvlText w:val="%7."/>
      <w:lvlJc w:val="left"/>
      <w:pPr>
        <w:ind w:left="5040" w:hanging="360"/>
      </w:pPr>
    </w:lvl>
    <w:lvl w:ilvl="7" w:tplc="12801A9A">
      <w:start w:val="1"/>
      <w:numFmt w:val="lowerLetter"/>
      <w:lvlText w:val="%8."/>
      <w:lvlJc w:val="left"/>
      <w:pPr>
        <w:ind w:left="5760" w:hanging="360"/>
      </w:pPr>
    </w:lvl>
    <w:lvl w:ilvl="8" w:tplc="DBF019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E6722"/>
    <w:multiLevelType w:val="hybridMultilevel"/>
    <w:tmpl w:val="7D660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F02BB"/>
    <w:multiLevelType w:val="multilevel"/>
    <w:tmpl w:val="6E10BC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77DE9"/>
    <w:multiLevelType w:val="hybridMultilevel"/>
    <w:tmpl w:val="5E74E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D5A0C"/>
    <w:multiLevelType w:val="hybridMultilevel"/>
    <w:tmpl w:val="B2C22EA2"/>
    <w:lvl w:ilvl="0" w:tplc="585A0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2BE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FAA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86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C5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CD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54A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07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AB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820FA"/>
    <w:multiLevelType w:val="hybridMultilevel"/>
    <w:tmpl w:val="B60C9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F3735"/>
    <w:multiLevelType w:val="hybridMultilevel"/>
    <w:tmpl w:val="53B6D13C"/>
    <w:lvl w:ilvl="0" w:tplc="1BCE0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61B7C"/>
    <w:multiLevelType w:val="hybridMultilevel"/>
    <w:tmpl w:val="3B36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844E6"/>
    <w:multiLevelType w:val="hybridMultilevel"/>
    <w:tmpl w:val="FBDC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B4080"/>
    <w:multiLevelType w:val="hybridMultilevel"/>
    <w:tmpl w:val="DD628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20A87"/>
    <w:multiLevelType w:val="hybridMultilevel"/>
    <w:tmpl w:val="1EA4FEDA"/>
    <w:lvl w:ilvl="0" w:tplc="95A8E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4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49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E8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2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81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A7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0F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07DB9"/>
    <w:multiLevelType w:val="hybridMultilevel"/>
    <w:tmpl w:val="E0AE2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E6A54"/>
    <w:multiLevelType w:val="hybridMultilevel"/>
    <w:tmpl w:val="7FFC7D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E76283"/>
    <w:multiLevelType w:val="hybridMultilevel"/>
    <w:tmpl w:val="FE78EF5A"/>
    <w:lvl w:ilvl="0" w:tplc="0C42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265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2F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2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8B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0F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F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B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C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2249A"/>
    <w:multiLevelType w:val="hybridMultilevel"/>
    <w:tmpl w:val="D9C8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B7BDC"/>
    <w:multiLevelType w:val="hybridMultilevel"/>
    <w:tmpl w:val="E0DA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43F70"/>
    <w:multiLevelType w:val="hybridMultilevel"/>
    <w:tmpl w:val="F536B990"/>
    <w:lvl w:ilvl="0" w:tplc="77BC0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46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CA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AE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64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A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0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AB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44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B11F5"/>
    <w:multiLevelType w:val="hybridMultilevel"/>
    <w:tmpl w:val="433CE85A"/>
    <w:lvl w:ilvl="0" w:tplc="49BC1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EB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8D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A3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8D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32B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64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EB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A8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84F5D"/>
    <w:multiLevelType w:val="hybridMultilevel"/>
    <w:tmpl w:val="FFFFFFFF"/>
    <w:lvl w:ilvl="0" w:tplc="C848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CC2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C9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3E6402"/>
    <w:multiLevelType w:val="hybridMultilevel"/>
    <w:tmpl w:val="FFFFFFFF"/>
    <w:lvl w:ilvl="0" w:tplc="B5120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22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B49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EA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28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A7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A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A8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C8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5638C"/>
    <w:multiLevelType w:val="hybridMultilevel"/>
    <w:tmpl w:val="5B48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66244"/>
    <w:multiLevelType w:val="hybridMultilevel"/>
    <w:tmpl w:val="30C6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8289B"/>
    <w:multiLevelType w:val="hybridMultilevel"/>
    <w:tmpl w:val="FFFFFFFF"/>
    <w:lvl w:ilvl="0" w:tplc="0FBC1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A2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8B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2C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61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A4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CC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C8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09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1727E"/>
    <w:multiLevelType w:val="hybridMultilevel"/>
    <w:tmpl w:val="4C9A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263B1"/>
    <w:multiLevelType w:val="hybridMultilevel"/>
    <w:tmpl w:val="871E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45C6B"/>
    <w:multiLevelType w:val="hybridMultilevel"/>
    <w:tmpl w:val="8E307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26A78"/>
    <w:multiLevelType w:val="hybridMultilevel"/>
    <w:tmpl w:val="7E54F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35955"/>
    <w:multiLevelType w:val="hybridMultilevel"/>
    <w:tmpl w:val="D6CE49A0"/>
    <w:lvl w:ilvl="0" w:tplc="C848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06A50"/>
    <w:multiLevelType w:val="hybridMultilevel"/>
    <w:tmpl w:val="7F4E69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0167E9"/>
    <w:multiLevelType w:val="hybridMultilevel"/>
    <w:tmpl w:val="31CC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53352"/>
    <w:multiLevelType w:val="hybridMultilevel"/>
    <w:tmpl w:val="1EBA32B6"/>
    <w:lvl w:ilvl="0" w:tplc="1BCE0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74A2D"/>
    <w:multiLevelType w:val="hybridMultilevel"/>
    <w:tmpl w:val="A618983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9D1647"/>
    <w:multiLevelType w:val="hybridMultilevel"/>
    <w:tmpl w:val="A2643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371E1A"/>
    <w:multiLevelType w:val="hybridMultilevel"/>
    <w:tmpl w:val="2B0C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3692F"/>
    <w:multiLevelType w:val="hybridMultilevel"/>
    <w:tmpl w:val="FFFFFFFF"/>
    <w:lvl w:ilvl="0" w:tplc="03F2D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E5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6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CD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4F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06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AF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A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FF2034"/>
    <w:multiLevelType w:val="hybridMultilevel"/>
    <w:tmpl w:val="3D32F0DE"/>
    <w:lvl w:ilvl="0" w:tplc="C8481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28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28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EF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8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6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F2B61"/>
    <w:multiLevelType w:val="hybridMultilevel"/>
    <w:tmpl w:val="A1106962"/>
    <w:lvl w:ilvl="0" w:tplc="3EC2E6BE">
      <w:start w:val="1"/>
      <w:numFmt w:val="decimal"/>
      <w:lvlText w:val="%1."/>
      <w:lvlJc w:val="left"/>
      <w:pPr>
        <w:ind w:left="720" w:hanging="360"/>
      </w:pPr>
    </w:lvl>
    <w:lvl w:ilvl="1" w:tplc="B12677FA">
      <w:start w:val="1"/>
      <w:numFmt w:val="decimal"/>
      <w:lvlText w:val="%2."/>
      <w:lvlJc w:val="left"/>
      <w:pPr>
        <w:ind w:left="1440" w:hanging="360"/>
      </w:pPr>
    </w:lvl>
    <w:lvl w:ilvl="2" w:tplc="28F80D00">
      <w:start w:val="1"/>
      <w:numFmt w:val="lowerRoman"/>
      <w:lvlText w:val="%3."/>
      <w:lvlJc w:val="right"/>
      <w:pPr>
        <w:ind w:left="2160" w:hanging="180"/>
      </w:pPr>
    </w:lvl>
    <w:lvl w:ilvl="3" w:tplc="2A64B6CC">
      <w:start w:val="1"/>
      <w:numFmt w:val="decimal"/>
      <w:lvlText w:val="%4."/>
      <w:lvlJc w:val="left"/>
      <w:pPr>
        <w:ind w:left="2880" w:hanging="360"/>
      </w:pPr>
    </w:lvl>
    <w:lvl w:ilvl="4" w:tplc="2C84097C">
      <w:start w:val="1"/>
      <w:numFmt w:val="lowerLetter"/>
      <w:lvlText w:val="%5."/>
      <w:lvlJc w:val="left"/>
      <w:pPr>
        <w:ind w:left="3600" w:hanging="360"/>
      </w:pPr>
    </w:lvl>
    <w:lvl w:ilvl="5" w:tplc="1C567EB8">
      <w:start w:val="1"/>
      <w:numFmt w:val="lowerRoman"/>
      <w:lvlText w:val="%6."/>
      <w:lvlJc w:val="right"/>
      <w:pPr>
        <w:ind w:left="4320" w:hanging="180"/>
      </w:pPr>
    </w:lvl>
    <w:lvl w:ilvl="6" w:tplc="C062E262">
      <w:start w:val="1"/>
      <w:numFmt w:val="decimal"/>
      <w:lvlText w:val="%7."/>
      <w:lvlJc w:val="left"/>
      <w:pPr>
        <w:ind w:left="5040" w:hanging="360"/>
      </w:pPr>
    </w:lvl>
    <w:lvl w:ilvl="7" w:tplc="87D22C18">
      <w:start w:val="1"/>
      <w:numFmt w:val="lowerLetter"/>
      <w:lvlText w:val="%8."/>
      <w:lvlJc w:val="left"/>
      <w:pPr>
        <w:ind w:left="5760" w:hanging="360"/>
      </w:pPr>
    </w:lvl>
    <w:lvl w:ilvl="8" w:tplc="E8D25F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5"/>
  </w:num>
  <w:num w:numId="4">
    <w:abstractNumId w:val="23"/>
  </w:num>
  <w:num w:numId="5">
    <w:abstractNumId w:val="10"/>
  </w:num>
  <w:num w:numId="6">
    <w:abstractNumId w:val="11"/>
  </w:num>
  <w:num w:numId="7">
    <w:abstractNumId w:val="18"/>
  </w:num>
  <w:num w:numId="8">
    <w:abstractNumId w:val="31"/>
  </w:num>
  <w:num w:numId="9">
    <w:abstractNumId w:val="17"/>
  </w:num>
  <w:num w:numId="10">
    <w:abstractNumId w:val="12"/>
  </w:num>
  <w:num w:numId="11">
    <w:abstractNumId w:val="24"/>
  </w:num>
  <w:num w:numId="12">
    <w:abstractNumId w:val="6"/>
  </w:num>
  <w:num w:numId="13">
    <w:abstractNumId w:val="0"/>
  </w:num>
  <w:num w:numId="14">
    <w:abstractNumId w:val="4"/>
  </w:num>
  <w:num w:numId="15">
    <w:abstractNumId w:val="34"/>
  </w:num>
  <w:num w:numId="16">
    <w:abstractNumId w:val="5"/>
  </w:num>
  <w:num w:numId="17">
    <w:abstractNumId w:val="37"/>
  </w:num>
  <w:num w:numId="18">
    <w:abstractNumId w:val="22"/>
  </w:num>
  <w:num w:numId="19">
    <w:abstractNumId w:val="25"/>
  </w:num>
  <w:num w:numId="20">
    <w:abstractNumId w:val="21"/>
  </w:num>
  <w:num w:numId="21">
    <w:abstractNumId w:val="3"/>
  </w:num>
  <w:num w:numId="22">
    <w:abstractNumId w:val="36"/>
  </w:num>
  <w:num w:numId="23">
    <w:abstractNumId w:val="28"/>
  </w:num>
  <w:num w:numId="24">
    <w:abstractNumId w:val="33"/>
  </w:num>
  <w:num w:numId="25">
    <w:abstractNumId w:val="9"/>
  </w:num>
  <w:num w:numId="26">
    <w:abstractNumId w:val="8"/>
  </w:num>
  <w:num w:numId="27">
    <w:abstractNumId w:val="2"/>
  </w:num>
  <w:num w:numId="28">
    <w:abstractNumId w:val="13"/>
  </w:num>
  <w:num w:numId="29">
    <w:abstractNumId w:val="15"/>
  </w:num>
  <w:num w:numId="30">
    <w:abstractNumId w:val="29"/>
  </w:num>
  <w:num w:numId="31">
    <w:abstractNumId w:val="19"/>
  </w:num>
  <w:num w:numId="32">
    <w:abstractNumId w:val="16"/>
  </w:num>
  <w:num w:numId="33">
    <w:abstractNumId w:val="20"/>
  </w:num>
  <w:num w:numId="34">
    <w:abstractNumId w:val="7"/>
  </w:num>
  <w:num w:numId="35">
    <w:abstractNumId w:val="39"/>
  </w:num>
  <w:num w:numId="36">
    <w:abstractNumId w:val="26"/>
  </w:num>
  <w:num w:numId="37">
    <w:abstractNumId w:val="14"/>
  </w:num>
  <w:num w:numId="38">
    <w:abstractNumId w:val="38"/>
  </w:num>
  <w:num w:numId="39">
    <w:abstractNumId w:val="1"/>
  </w:num>
  <w:num w:numId="4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B8"/>
    <w:rsid w:val="00006FE4"/>
    <w:rsid w:val="00023143"/>
    <w:rsid w:val="000257BB"/>
    <w:rsid w:val="00031444"/>
    <w:rsid w:val="00045A1F"/>
    <w:rsid w:val="000460BE"/>
    <w:rsid w:val="000464C5"/>
    <w:rsid w:val="00051E56"/>
    <w:rsid w:val="00070399"/>
    <w:rsid w:val="000745BA"/>
    <w:rsid w:val="000878F6"/>
    <w:rsid w:val="000C0930"/>
    <w:rsid w:val="000F1628"/>
    <w:rsid w:val="00110F05"/>
    <w:rsid w:val="00116C33"/>
    <w:rsid w:val="00146EB4"/>
    <w:rsid w:val="00160D19"/>
    <w:rsid w:val="00196129"/>
    <w:rsid w:val="001A016A"/>
    <w:rsid w:val="001A1B11"/>
    <w:rsid w:val="001B1C40"/>
    <w:rsid w:val="001D307E"/>
    <w:rsid w:val="001D60AE"/>
    <w:rsid w:val="001E177C"/>
    <w:rsid w:val="001E58CB"/>
    <w:rsid w:val="001F6A86"/>
    <w:rsid w:val="00217E28"/>
    <w:rsid w:val="00241B51"/>
    <w:rsid w:val="00250E9F"/>
    <w:rsid w:val="00267EDF"/>
    <w:rsid w:val="00282AFE"/>
    <w:rsid w:val="002874BE"/>
    <w:rsid w:val="002A34DC"/>
    <w:rsid w:val="002A4ABE"/>
    <w:rsid w:val="002B32C0"/>
    <w:rsid w:val="002C4EBB"/>
    <w:rsid w:val="002F080A"/>
    <w:rsid w:val="00317565"/>
    <w:rsid w:val="003230DE"/>
    <w:rsid w:val="003357FB"/>
    <w:rsid w:val="00376077"/>
    <w:rsid w:val="00377A8F"/>
    <w:rsid w:val="003956FF"/>
    <w:rsid w:val="003974A4"/>
    <w:rsid w:val="00404237"/>
    <w:rsid w:val="004333F1"/>
    <w:rsid w:val="00444B09"/>
    <w:rsid w:val="00446E08"/>
    <w:rsid w:val="0045739A"/>
    <w:rsid w:val="00484B32"/>
    <w:rsid w:val="004B121D"/>
    <w:rsid w:val="004D2F52"/>
    <w:rsid w:val="004D63D3"/>
    <w:rsid w:val="004D746E"/>
    <w:rsid w:val="004E47D0"/>
    <w:rsid w:val="004E6E5F"/>
    <w:rsid w:val="004F4D36"/>
    <w:rsid w:val="00506B0D"/>
    <w:rsid w:val="00512979"/>
    <w:rsid w:val="00556A5E"/>
    <w:rsid w:val="00556D08"/>
    <w:rsid w:val="00557AAE"/>
    <w:rsid w:val="00583079"/>
    <w:rsid w:val="005D3663"/>
    <w:rsid w:val="006062C2"/>
    <w:rsid w:val="00650AAD"/>
    <w:rsid w:val="00655640"/>
    <w:rsid w:val="00682A38"/>
    <w:rsid w:val="006C649F"/>
    <w:rsid w:val="00700C12"/>
    <w:rsid w:val="00705A94"/>
    <w:rsid w:val="00712270"/>
    <w:rsid w:val="007127AE"/>
    <w:rsid w:val="007721D2"/>
    <w:rsid w:val="00777C99"/>
    <w:rsid w:val="007A0DDB"/>
    <w:rsid w:val="007A266E"/>
    <w:rsid w:val="007A423F"/>
    <w:rsid w:val="007C590F"/>
    <w:rsid w:val="007E09F8"/>
    <w:rsid w:val="00801D0F"/>
    <w:rsid w:val="00803781"/>
    <w:rsid w:val="00813D5D"/>
    <w:rsid w:val="00814E3F"/>
    <w:rsid w:val="00820145"/>
    <w:rsid w:val="00821B52"/>
    <w:rsid w:val="00877884"/>
    <w:rsid w:val="0088026A"/>
    <w:rsid w:val="008B4651"/>
    <w:rsid w:val="008C3EB8"/>
    <w:rsid w:val="008D55D2"/>
    <w:rsid w:val="008E4F1A"/>
    <w:rsid w:val="008F0255"/>
    <w:rsid w:val="00920368"/>
    <w:rsid w:val="00942CBA"/>
    <w:rsid w:val="00946FD5"/>
    <w:rsid w:val="00947FBB"/>
    <w:rsid w:val="00952364"/>
    <w:rsid w:val="009A7BD5"/>
    <w:rsid w:val="009B4402"/>
    <w:rsid w:val="009C52DF"/>
    <w:rsid w:val="009E0576"/>
    <w:rsid w:val="009F151E"/>
    <w:rsid w:val="00A134EB"/>
    <w:rsid w:val="00A1693E"/>
    <w:rsid w:val="00A22CDB"/>
    <w:rsid w:val="00A61998"/>
    <w:rsid w:val="00AC4A06"/>
    <w:rsid w:val="00AC66B8"/>
    <w:rsid w:val="00AD262E"/>
    <w:rsid w:val="00AD61F6"/>
    <w:rsid w:val="00AD7F8C"/>
    <w:rsid w:val="00AF04B0"/>
    <w:rsid w:val="00AF2BD3"/>
    <w:rsid w:val="00B10EA0"/>
    <w:rsid w:val="00B12C1E"/>
    <w:rsid w:val="00B16F16"/>
    <w:rsid w:val="00B17020"/>
    <w:rsid w:val="00B23A37"/>
    <w:rsid w:val="00B639DB"/>
    <w:rsid w:val="00B71964"/>
    <w:rsid w:val="00B74BF1"/>
    <w:rsid w:val="00B75B3B"/>
    <w:rsid w:val="00B7626B"/>
    <w:rsid w:val="00B858F0"/>
    <w:rsid w:val="00BB5492"/>
    <w:rsid w:val="00BD0BF3"/>
    <w:rsid w:val="00BE3D78"/>
    <w:rsid w:val="00C71C53"/>
    <w:rsid w:val="00C94829"/>
    <w:rsid w:val="00CA3301"/>
    <w:rsid w:val="00CA7769"/>
    <w:rsid w:val="00CB34B7"/>
    <w:rsid w:val="00CD0625"/>
    <w:rsid w:val="00CD0CB9"/>
    <w:rsid w:val="00CD5035"/>
    <w:rsid w:val="00D55077"/>
    <w:rsid w:val="00D55EFF"/>
    <w:rsid w:val="00D63470"/>
    <w:rsid w:val="00D90405"/>
    <w:rsid w:val="00DB3959"/>
    <w:rsid w:val="00DB740C"/>
    <w:rsid w:val="00DC709D"/>
    <w:rsid w:val="00DC7D26"/>
    <w:rsid w:val="00E07439"/>
    <w:rsid w:val="00E2004D"/>
    <w:rsid w:val="00E21FEA"/>
    <w:rsid w:val="00E2308F"/>
    <w:rsid w:val="00E43AB6"/>
    <w:rsid w:val="00E84939"/>
    <w:rsid w:val="00E861B6"/>
    <w:rsid w:val="00EA7831"/>
    <w:rsid w:val="00ED0F57"/>
    <w:rsid w:val="00F112CD"/>
    <w:rsid w:val="00F6113D"/>
    <w:rsid w:val="00F64B79"/>
    <w:rsid w:val="00F656C6"/>
    <w:rsid w:val="00F6690F"/>
    <w:rsid w:val="00F6725A"/>
    <w:rsid w:val="00F73487"/>
    <w:rsid w:val="00F7359E"/>
    <w:rsid w:val="00F77C4B"/>
    <w:rsid w:val="00F82CC6"/>
    <w:rsid w:val="00F82DDB"/>
    <w:rsid w:val="00F91360"/>
    <w:rsid w:val="00FB19B8"/>
    <w:rsid w:val="00FD1B10"/>
    <w:rsid w:val="00FD2211"/>
    <w:rsid w:val="00FE6DA3"/>
    <w:rsid w:val="00FF3337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4B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B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B5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B5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6B8"/>
  </w:style>
  <w:style w:type="paragraph" w:styleId="Footer">
    <w:name w:val="footer"/>
    <w:basedOn w:val="Normal"/>
    <w:link w:val="FooterChar"/>
    <w:uiPriority w:val="99"/>
    <w:unhideWhenUsed/>
    <w:rsid w:val="00AC6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6B8"/>
  </w:style>
  <w:style w:type="paragraph" w:styleId="ListParagraph">
    <w:name w:val="List Paragraph"/>
    <w:basedOn w:val="Normal"/>
    <w:uiPriority w:val="34"/>
    <w:qFormat/>
    <w:rsid w:val="00FF6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884"/>
    <w:rPr>
      <w:color w:val="E9425D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110F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71C53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4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4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14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B5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B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4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5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5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241B51"/>
    <w:rPr>
      <w:color w:val="2B579A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B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B5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B5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6B8"/>
  </w:style>
  <w:style w:type="paragraph" w:styleId="Footer">
    <w:name w:val="footer"/>
    <w:basedOn w:val="Normal"/>
    <w:link w:val="FooterChar"/>
    <w:uiPriority w:val="99"/>
    <w:unhideWhenUsed/>
    <w:rsid w:val="00AC66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6B8"/>
  </w:style>
  <w:style w:type="paragraph" w:styleId="ListParagraph">
    <w:name w:val="List Paragraph"/>
    <w:basedOn w:val="Normal"/>
    <w:uiPriority w:val="34"/>
    <w:qFormat/>
    <w:rsid w:val="00FF64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884"/>
    <w:rPr>
      <w:color w:val="E9425D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110F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71C53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44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4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3144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B5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1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1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B5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41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B5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1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B51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241B5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HomeServe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Cordelia Brown</dc:creator>
  <cp:lastModifiedBy>Mike</cp:lastModifiedBy>
  <cp:revision>2</cp:revision>
  <cp:lastPrinted>2021-04-10T17:22:00Z</cp:lastPrinted>
  <dcterms:created xsi:type="dcterms:W3CDTF">2021-04-22T11:10:00Z</dcterms:created>
  <dcterms:modified xsi:type="dcterms:W3CDTF">2021-04-22T11:10:00Z</dcterms:modified>
</cp:coreProperties>
</file>