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C28" w:rsidRDefault="00DB39FD" w:rsidP="00797B6A">
      <w:pPr>
        <w:pStyle w:val="Heading1"/>
      </w:pPr>
      <w:bookmarkStart w:id="0" w:name="_GoBack"/>
      <w:bookmarkEnd w:id="0"/>
      <w:r w:rsidRPr="008A3C28">
        <w:t>Risk assessment template</w:t>
      </w:r>
      <w:r w:rsidR="00953E9B">
        <w:t xml:space="preserve"> – Shifnal Cricket Club Ground &amp; Common Areas</w:t>
      </w:r>
    </w:p>
    <w:p w:rsidR="00797B6A" w:rsidRDefault="00797B6A" w:rsidP="00797B6A">
      <w:pPr>
        <w:pStyle w:val="Heading2"/>
      </w:pPr>
      <w:r>
        <w:t xml:space="preserve">Company name: </w:t>
      </w:r>
      <w:r w:rsidR="00953E9B">
        <w:t>Shifnal Cricket Club</w:t>
      </w:r>
      <w:r w:rsidR="00B200FE">
        <w:tab/>
      </w:r>
      <w:r w:rsidR="00B200FE">
        <w:tab/>
      </w:r>
      <w:r w:rsidR="00B200FE">
        <w:tab/>
      </w:r>
      <w:r>
        <w:t xml:space="preserve">Assessment carried out by: </w:t>
      </w:r>
      <w:r w:rsidR="00953E9B">
        <w:t xml:space="preserve">Alex Riley – Chairman </w:t>
      </w:r>
    </w:p>
    <w:p w:rsidR="00797B6A" w:rsidRPr="00B200FE" w:rsidRDefault="00797B6A" w:rsidP="00797B6A">
      <w:pPr>
        <w:pStyle w:val="Heading2"/>
      </w:pPr>
      <w:r>
        <w:t xml:space="preserve">Date of next review: </w:t>
      </w:r>
      <w:r w:rsidR="00EB1D54">
        <w:t>May 2021</w:t>
      </w:r>
      <w:r w:rsidR="00953E9B">
        <w:t xml:space="preserve"> </w:t>
      </w:r>
      <w:r w:rsidR="00B200FE">
        <w:tab/>
      </w:r>
      <w:r w:rsidR="00B200FE">
        <w:tab/>
      </w:r>
      <w:r w:rsidR="001B348B">
        <w:tab/>
      </w:r>
      <w:r>
        <w:t xml:space="preserve">Date assessment was carried out: </w:t>
      </w:r>
      <w:r w:rsidR="00EB1D54">
        <w:t>22 March 2021</w:t>
      </w:r>
    </w:p>
    <w:p w:rsidR="00797B6A" w:rsidRDefault="00797B6A" w:rsidP="00797B6A"/>
    <w:tbl>
      <w:tblPr>
        <w:tblStyle w:val="TableGrid"/>
        <w:tblW w:w="14665" w:type="dxa"/>
        <w:tblInd w:w="-176" w:type="dxa"/>
        <w:tblCellMar>
          <w:top w:w="113" w:type="dxa"/>
          <w:bottom w:w="57" w:type="dxa"/>
        </w:tblCellMar>
        <w:tblLook w:val="04A0" w:firstRow="1" w:lastRow="0" w:firstColumn="1" w:lastColumn="0" w:noHBand="0" w:noVBand="1"/>
      </w:tblPr>
      <w:tblGrid>
        <w:gridCol w:w="63"/>
        <w:gridCol w:w="1675"/>
        <w:gridCol w:w="1552"/>
        <w:gridCol w:w="60"/>
        <w:gridCol w:w="1780"/>
        <w:gridCol w:w="63"/>
        <w:gridCol w:w="5124"/>
        <w:gridCol w:w="63"/>
        <w:gridCol w:w="1743"/>
        <w:gridCol w:w="63"/>
        <w:gridCol w:w="1543"/>
        <w:gridCol w:w="63"/>
        <w:gridCol w:w="810"/>
        <w:gridCol w:w="63"/>
      </w:tblGrid>
      <w:tr w:rsidR="009874A9" w:rsidTr="00844F1E">
        <w:trPr>
          <w:gridAfter w:val="1"/>
          <w:wAfter w:w="63" w:type="dxa"/>
          <w:tblHeader/>
        </w:trPr>
        <w:tc>
          <w:tcPr>
            <w:tcW w:w="1738" w:type="dxa"/>
            <w:gridSpan w:val="2"/>
            <w:shd w:val="clear" w:color="auto" w:fill="8F002B"/>
          </w:tcPr>
          <w:p w:rsidR="00797B6A" w:rsidRDefault="009874A9" w:rsidP="009874A9">
            <w:pPr>
              <w:pStyle w:val="Heading3"/>
            </w:pPr>
            <w:r>
              <w:t>What are the hazards?</w:t>
            </w:r>
          </w:p>
        </w:tc>
        <w:tc>
          <w:tcPr>
            <w:tcW w:w="1612" w:type="dxa"/>
            <w:gridSpan w:val="2"/>
            <w:shd w:val="clear" w:color="auto" w:fill="8F002B"/>
          </w:tcPr>
          <w:p w:rsidR="00797B6A" w:rsidRDefault="009874A9" w:rsidP="009874A9">
            <w:pPr>
              <w:pStyle w:val="Heading3"/>
            </w:pPr>
            <w:r>
              <w:t>Who might be harmed and how?</w:t>
            </w:r>
          </w:p>
        </w:tc>
        <w:tc>
          <w:tcPr>
            <w:tcW w:w="1780" w:type="dxa"/>
            <w:shd w:val="clear" w:color="auto" w:fill="8F002B"/>
          </w:tcPr>
          <w:p w:rsidR="00797B6A" w:rsidRDefault="009874A9" w:rsidP="009874A9">
            <w:pPr>
              <w:pStyle w:val="Heading3"/>
            </w:pPr>
            <w:r>
              <w:t>What are you already doing</w:t>
            </w:r>
            <w:r w:rsidR="001B348B">
              <w:t xml:space="preserve"> to control the risks</w:t>
            </w:r>
            <w:r>
              <w:t>?</w:t>
            </w:r>
          </w:p>
        </w:tc>
        <w:tc>
          <w:tcPr>
            <w:tcW w:w="5187" w:type="dxa"/>
            <w:gridSpan w:val="2"/>
            <w:shd w:val="clear" w:color="auto" w:fill="8F002B"/>
          </w:tcPr>
          <w:p w:rsidR="00797B6A" w:rsidRDefault="009874A9" w:rsidP="009874A9">
            <w:pPr>
              <w:pStyle w:val="Heading3"/>
            </w:pPr>
            <w:r>
              <w:t>What further action do you need to take</w:t>
            </w:r>
            <w:r w:rsidR="001B348B">
              <w:t xml:space="preserve"> to control the risks</w:t>
            </w:r>
            <w:r>
              <w:t>?</w:t>
            </w:r>
          </w:p>
        </w:tc>
        <w:tc>
          <w:tcPr>
            <w:tcW w:w="1806" w:type="dxa"/>
            <w:gridSpan w:val="2"/>
            <w:shd w:val="clear" w:color="auto" w:fill="8F002B"/>
          </w:tcPr>
          <w:p w:rsidR="00797B6A" w:rsidRDefault="009874A9" w:rsidP="009874A9">
            <w:pPr>
              <w:pStyle w:val="Heading3"/>
            </w:pPr>
            <w:r>
              <w:t>Who needs to carry out the action?</w:t>
            </w:r>
          </w:p>
        </w:tc>
        <w:tc>
          <w:tcPr>
            <w:tcW w:w="1606" w:type="dxa"/>
            <w:gridSpan w:val="2"/>
            <w:shd w:val="clear" w:color="auto" w:fill="8F002B"/>
          </w:tcPr>
          <w:p w:rsidR="00797B6A" w:rsidRDefault="009874A9" w:rsidP="009874A9">
            <w:pPr>
              <w:pStyle w:val="Heading3"/>
            </w:pPr>
            <w:r>
              <w:t>When is the action needed by?</w:t>
            </w:r>
          </w:p>
        </w:tc>
        <w:tc>
          <w:tcPr>
            <w:tcW w:w="873" w:type="dxa"/>
            <w:gridSpan w:val="2"/>
            <w:shd w:val="clear" w:color="auto" w:fill="8F002B"/>
          </w:tcPr>
          <w:p w:rsidR="00797B6A" w:rsidRDefault="009874A9" w:rsidP="009874A9">
            <w:pPr>
              <w:pStyle w:val="Heading3"/>
            </w:pPr>
            <w:r>
              <w:t>Done</w:t>
            </w:r>
          </w:p>
        </w:tc>
      </w:tr>
      <w:tr w:rsidR="009874A9" w:rsidTr="00844F1E">
        <w:trPr>
          <w:gridAfter w:val="1"/>
          <w:wAfter w:w="63" w:type="dxa"/>
        </w:trPr>
        <w:tc>
          <w:tcPr>
            <w:tcW w:w="1738" w:type="dxa"/>
            <w:gridSpan w:val="2"/>
          </w:tcPr>
          <w:p w:rsidR="00797B6A" w:rsidRPr="00FB1671" w:rsidRDefault="00953E9B" w:rsidP="00B200FE">
            <w:pPr>
              <w:pStyle w:val="NoSpacing"/>
              <w:rPr>
                <w:b/>
              </w:rPr>
            </w:pPr>
            <w:r>
              <w:rPr>
                <w:b/>
              </w:rPr>
              <w:t>Risk of Covid – 19 transmission by close proximity to others</w:t>
            </w:r>
          </w:p>
        </w:tc>
        <w:tc>
          <w:tcPr>
            <w:tcW w:w="1612" w:type="dxa"/>
            <w:gridSpan w:val="2"/>
          </w:tcPr>
          <w:p w:rsidR="00797B6A" w:rsidRPr="009874A9" w:rsidRDefault="00953E9B" w:rsidP="00257A62">
            <w:pPr>
              <w:pStyle w:val="NoSpacing"/>
            </w:pPr>
            <w:r>
              <w:t>Adults and children might catch Covid - 19</w:t>
            </w:r>
          </w:p>
        </w:tc>
        <w:tc>
          <w:tcPr>
            <w:tcW w:w="1780" w:type="dxa"/>
          </w:tcPr>
          <w:p w:rsidR="00797B6A" w:rsidRPr="009874A9" w:rsidRDefault="00953E9B" w:rsidP="0090045B">
            <w:pPr>
              <w:pStyle w:val="NoSpacing"/>
            </w:pPr>
            <w:r>
              <w:t>Club grounds are only open to social distance exercise.</w:t>
            </w:r>
            <w:r>
              <w:br/>
            </w:r>
            <w:r>
              <w:br/>
              <w:t>Regular communication with members to confirm use guidelines.</w:t>
            </w:r>
            <w:r>
              <w:br/>
            </w:r>
            <w:r>
              <w:br/>
            </w:r>
          </w:p>
        </w:tc>
        <w:tc>
          <w:tcPr>
            <w:tcW w:w="5187" w:type="dxa"/>
            <w:gridSpan w:val="2"/>
          </w:tcPr>
          <w:p w:rsidR="00797B6A" w:rsidRPr="009874A9" w:rsidRDefault="00953E9B" w:rsidP="00703D00">
            <w:pPr>
              <w:pStyle w:val="NoSpacing"/>
            </w:pPr>
            <w:r>
              <w:t>Continued social distancing guidance to members via email and social media in line with Public Heath England (PHE) including up to date signs and posters around the club facilities</w:t>
            </w:r>
            <w:r w:rsidR="00EB1D54">
              <w:t xml:space="preserve"> including latest ECB artwork</w:t>
            </w:r>
            <w:r>
              <w:t>.</w:t>
            </w:r>
            <w:r>
              <w:br/>
            </w:r>
            <w:r>
              <w:br/>
              <w:t xml:space="preserve">Facility opening procedures </w:t>
            </w:r>
            <w:r w:rsidR="00703D00">
              <w:t>have been</w:t>
            </w:r>
            <w:r>
              <w:t xml:space="preserve"> circulated to SCC members, and SBCL and STCL for distribution to their members. </w:t>
            </w:r>
          </w:p>
        </w:tc>
        <w:tc>
          <w:tcPr>
            <w:tcW w:w="1806" w:type="dxa"/>
            <w:gridSpan w:val="2"/>
          </w:tcPr>
          <w:p w:rsidR="00797B6A" w:rsidRPr="009874A9" w:rsidRDefault="00953E9B" w:rsidP="0090045B">
            <w:pPr>
              <w:pStyle w:val="NoSpacing"/>
            </w:pPr>
            <w:r>
              <w:t>Alex Riley</w:t>
            </w:r>
            <w:r>
              <w:br/>
            </w:r>
            <w:r>
              <w:br/>
              <w:t>Sh</w:t>
            </w:r>
            <w:r w:rsidR="00FE17AD">
              <w:t>aun</w:t>
            </w:r>
            <w:r>
              <w:t xml:space="preserve"> Lorimer</w:t>
            </w:r>
            <w:r w:rsidR="00FE17AD">
              <w:br/>
            </w:r>
            <w:r w:rsidR="00FE17AD">
              <w:br/>
            </w:r>
            <w:r w:rsidR="00FE17AD">
              <w:br/>
            </w:r>
            <w:r w:rsidR="00FE17AD">
              <w:br/>
              <w:t>Neil Lorimer and SBCL &amp; STCL</w:t>
            </w:r>
            <w:r>
              <w:t xml:space="preserve"> </w:t>
            </w:r>
          </w:p>
        </w:tc>
        <w:tc>
          <w:tcPr>
            <w:tcW w:w="1606" w:type="dxa"/>
            <w:gridSpan w:val="2"/>
          </w:tcPr>
          <w:p w:rsidR="00797B6A" w:rsidRPr="009874A9" w:rsidRDefault="00EB1D54" w:rsidP="0090045B">
            <w:pPr>
              <w:pStyle w:val="NoSpacing"/>
            </w:pPr>
            <w:r>
              <w:t>Monday 29</w:t>
            </w:r>
            <w:r w:rsidRPr="00EB1D54">
              <w:rPr>
                <w:vertAlign w:val="superscript"/>
              </w:rPr>
              <w:t>th</w:t>
            </w:r>
            <w:r>
              <w:t xml:space="preserve"> March</w:t>
            </w:r>
            <w:r w:rsidR="00580DCB">
              <w:t xml:space="preserve"> 2021</w:t>
            </w:r>
            <w:r w:rsidR="00FE17AD">
              <w:br/>
            </w:r>
            <w:r w:rsidR="00FE17AD">
              <w:br/>
            </w:r>
            <w:r w:rsidR="00FE17AD">
              <w:br/>
            </w:r>
            <w:r w:rsidR="00FE17AD">
              <w:br/>
            </w:r>
            <w:r w:rsidR="00FE17AD">
              <w:br/>
            </w:r>
            <w:r w:rsidR="0090045B">
              <w:t>29</w:t>
            </w:r>
            <w:r w:rsidR="0090045B" w:rsidRPr="0090045B">
              <w:rPr>
                <w:vertAlign w:val="superscript"/>
              </w:rPr>
              <w:t>th</w:t>
            </w:r>
            <w:r w:rsidR="0090045B">
              <w:t xml:space="preserve"> March 2021 – before re-opening.</w:t>
            </w:r>
            <w:r w:rsidR="00FE17AD">
              <w:br/>
            </w:r>
          </w:p>
        </w:tc>
        <w:tc>
          <w:tcPr>
            <w:tcW w:w="873" w:type="dxa"/>
            <w:gridSpan w:val="2"/>
          </w:tcPr>
          <w:p w:rsidR="00797B6A" w:rsidRPr="009874A9" w:rsidRDefault="00703D00" w:rsidP="00257A62">
            <w:pPr>
              <w:pStyle w:val="NoSpacing"/>
            </w:pPr>
            <w:r>
              <w:t xml:space="preserve">Yes </w:t>
            </w:r>
          </w:p>
        </w:tc>
      </w:tr>
      <w:tr w:rsidR="009874A9" w:rsidTr="00844F1E">
        <w:trPr>
          <w:gridAfter w:val="1"/>
          <w:wAfter w:w="63" w:type="dxa"/>
        </w:trPr>
        <w:tc>
          <w:tcPr>
            <w:tcW w:w="1738" w:type="dxa"/>
            <w:gridSpan w:val="2"/>
          </w:tcPr>
          <w:p w:rsidR="00797B6A" w:rsidRPr="00FB1671" w:rsidRDefault="00953E9B" w:rsidP="00257A62">
            <w:pPr>
              <w:pStyle w:val="NoSpacing"/>
              <w:rPr>
                <w:b/>
              </w:rPr>
            </w:pPr>
            <w:r>
              <w:rPr>
                <w:b/>
              </w:rPr>
              <w:lastRenderedPageBreak/>
              <w:t xml:space="preserve">Risk of covid 19 – transmission by contaminated surfaces </w:t>
            </w:r>
          </w:p>
        </w:tc>
        <w:tc>
          <w:tcPr>
            <w:tcW w:w="1612" w:type="dxa"/>
            <w:gridSpan w:val="2"/>
          </w:tcPr>
          <w:p w:rsidR="00797B6A" w:rsidRPr="009874A9" w:rsidRDefault="00953E9B" w:rsidP="00257A62">
            <w:pPr>
              <w:pStyle w:val="NoSpacing"/>
            </w:pPr>
            <w:r>
              <w:t>Adults and children might catch Covid - 19</w:t>
            </w:r>
          </w:p>
        </w:tc>
        <w:tc>
          <w:tcPr>
            <w:tcW w:w="1780" w:type="dxa"/>
          </w:tcPr>
          <w:p w:rsidR="00797B6A" w:rsidRDefault="00953E9B" w:rsidP="00953E9B">
            <w:pPr>
              <w:pStyle w:val="NoSpacing"/>
            </w:pPr>
            <w:r>
              <w:t>There are reduced surfaces on site where an individual could catch Covid-19.</w:t>
            </w:r>
          </w:p>
          <w:p w:rsidR="00953E9B" w:rsidRPr="009874A9" w:rsidRDefault="00953E9B" w:rsidP="0090045B">
            <w:pPr>
              <w:pStyle w:val="NoSpacing"/>
            </w:pPr>
            <w:r>
              <w:br/>
              <w:t>Posters are in place around the facility raisin</w:t>
            </w:r>
            <w:r w:rsidR="0090045B">
              <w:t xml:space="preserve">g awareness of covid 19 risk. </w:t>
            </w:r>
            <w:r w:rsidR="0090045B">
              <w:br/>
            </w:r>
          </w:p>
        </w:tc>
        <w:tc>
          <w:tcPr>
            <w:tcW w:w="5187" w:type="dxa"/>
            <w:gridSpan w:val="2"/>
          </w:tcPr>
          <w:p w:rsidR="00797B6A" w:rsidRPr="009874A9" w:rsidRDefault="00953E9B" w:rsidP="0090045B">
            <w:pPr>
              <w:pStyle w:val="NoSpacing"/>
            </w:pPr>
            <w:r>
              <w:t>SCCL, SBCL and S</w:t>
            </w:r>
            <w:r w:rsidR="00FE17AD">
              <w:t>T</w:t>
            </w:r>
            <w:r>
              <w:t>CL will all perform their own risk assessments prior to opening their facilities and will be reviewed and authorised as acceptable by the SCC board.</w:t>
            </w:r>
            <w:r w:rsidR="00366F63">
              <w:br/>
            </w:r>
            <w:r w:rsidR="00366F63">
              <w:br/>
            </w:r>
            <w:r w:rsidR="00366F63" w:rsidRPr="00FE17AD">
              <w:t xml:space="preserve">Gated entrance to the club will </w:t>
            </w:r>
            <w:r w:rsidR="0090045B">
              <w:t xml:space="preserve">remain open. </w:t>
            </w:r>
            <w:r w:rsidR="00FE17AD">
              <w:br/>
            </w:r>
            <w:r w:rsidR="00FE17AD">
              <w:br/>
              <w:t xml:space="preserve">Briefing to club representatives will be given prior to opening of cricket facilities. </w:t>
            </w:r>
          </w:p>
        </w:tc>
        <w:tc>
          <w:tcPr>
            <w:tcW w:w="1806" w:type="dxa"/>
            <w:gridSpan w:val="2"/>
          </w:tcPr>
          <w:p w:rsidR="00797B6A" w:rsidRPr="009874A9" w:rsidRDefault="00FE17AD" w:rsidP="0090045B">
            <w:pPr>
              <w:pStyle w:val="NoSpacing"/>
            </w:pPr>
            <w:r>
              <w:t>SCCL (facilities) – Alex Riley</w:t>
            </w:r>
            <w:r>
              <w:br/>
            </w:r>
            <w:r>
              <w:br/>
            </w:r>
            <w:r>
              <w:br/>
            </w:r>
            <w:r>
              <w:br/>
              <w:t>Alex Riley will</w:t>
            </w:r>
            <w:r w:rsidR="00050E4F">
              <w:t xml:space="preserve"> l</w:t>
            </w:r>
            <w:r w:rsidR="0090045B">
              <w:t xml:space="preserve">iaise with Chris </w:t>
            </w:r>
            <w:proofErr w:type="spellStart"/>
            <w:r w:rsidR="0090045B">
              <w:t>Dirken</w:t>
            </w:r>
            <w:proofErr w:type="spellEnd"/>
            <w:r w:rsidR="0090045B">
              <w:t xml:space="preserve"> re briefing with SCCL </w:t>
            </w:r>
            <w:r>
              <w:t xml:space="preserve">representatives. </w:t>
            </w:r>
          </w:p>
        </w:tc>
        <w:tc>
          <w:tcPr>
            <w:tcW w:w="1606" w:type="dxa"/>
            <w:gridSpan w:val="2"/>
          </w:tcPr>
          <w:p w:rsidR="00366F63" w:rsidRPr="009874A9" w:rsidRDefault="0090045B" w:rsidP="0090045B">
            <w:pPr>
              <w:pStyle w:val="NoSpacing"/>
            </w:pPr>
            <w:r>
              <w:t>SC</w:t>
            </w:r>
            <w:r w:rsidR="00050E4F">
              <w:t>C</w:t>
            </w:r>
            <w:r w:rsidR="00366F63">
              <w:t xml:space="preserve">L – </w:t>
            </w:r>
            <w:r>
              <w:t>29 March</w:t>
            </w:r>
            <w:r w:rsidR="00FE17AD">
              <w:t xml:space="preserve"> </w:t>
            </w:r>
            <w:r w:rsidR="00FE17AD">
              <w:br/>
            </w:r>
            <w:r>
              <w:br/>
            </w:r>
            <w:r>
              <w:br/>
            </w:r>
            <w:r>
              <w:br/>
            </w:r>
            <w:r>
              <w:br/>
            </w:r>
            <w:r>
              <w:br/>
            </w:r>
            <w:r>
              <w:br/>
              <w:t>AR</w:t>
            </w:r>
            <w:r w:rsidR="00FE17AD">
              <w:br/>
            </w:r>
          </w:p>
        </w:tc>
        <w:tc>
          <w:tcPr>
            <w:tcW w:w="873" w:type="dxa"/>
            <w:gridSpan w:val="2"/>
          </w:tcPr>
          <w:p w:rsidR="00797B6A" w:rsidRPr="009874A9" w:rsidRDefault="00703D00" w:rsidP="00257A62">
            <w:pPr>
              <w:pStyle w:val="NoSpacing"/>
            </w:pPr>
            <w:r>
              <w:t>Yes</w:t>
            </w:r>
          </w:p>
        </w:tc>
      </w:tr>
      <w:tr w:rsidR="009874A9" w:rsidTr="00844F1E">
        <w:trPr>
          <w:gridAfter w:val="1"/>
          <w:wAfter w:w="63" w:type="dxa"/>
        </w:trPr>
        <w:tc>
          <w:tcPr>
            <w:tcW w:w="1738" w:type="dxa"/>
            <w:gridSpan w:val="2"/>
          </w:tcPr>
          <w:p w:rsidR="00797B6A" w:rsidRPr="00FB1671" w:rsidRDefault="00366F63" w:rsidP="00257A62">
            <w:pPr>
              <w:pStyle w:val="NoSpacing"/>
              <w:rPr>
                <w:b/>
              </w:rPr>
            </w:pPr>
            <w:r>
              <w:rPr>
                <w:b/>
              </w:rPr>
              <w:t xml:space="preserve">Use of Car Park and potential for social distancing compliance to be reduced if too many cars </w:t>
            </w:r>
            <w:r>
              <w:rPr>
                <w:b/>
              </w:rPr>
              <w:lastRenderedPageBreak/>
              <w:t xml:space="preserve">present </w:t>
            </w:r>
          </w:p>
        </w:tc>
        <w:tc>
          <w:tcPr>
            <w:tcW w:w="1612" w:type="dxa"/>
            <w:gridSpan w:val="2"/>
          </w:tcPr>
          <w:p w:rsidR="00797B6A" w:rsidRPr="009874A9" w:rsidRDefault="00366F63" w:rsidP="00257A62">
            <w:pPr>
              <w:pStyle w:val="NoSpacing"/>
            </w:pPr>
            <w:r>
              <w:lastRenderedPageBreak/>
              <w:t>Adults and children might catch Covid - 19</w:t>
            </w:r>
          </w:p>
        </w:tc>
        <w:tc>
          <w:tcPr>
            <w:tcW w:w="1780" w:type="dxa"/>
          </w:tcPr>
          <w:p w:rsidR="00797B6A" w:rsidRPr="009874A9" w:rsidRDefault="00366F63" w:rsidP="00257A62">
            <w:pPr>
              <w:pStyle w:val="NoSpacing"/>
            </w:pPr>
            <w:r>
              <w:t xml:space="preserve">Car park entrance is closed therefore mitigating risk of transmission. </w:t>
            </w:r>
          </w:p>
        </w:tc>
        <w:tc>
          <w:tcPr>
            <w:tcW w:w="5187" w:type="dxa"/>
            <w:gridSpan w:val="2"/>
          </w:tcPr>
          <w:p w:rsidR="00797B6A" w:rsidRPr="009874A9" w:rsidRDefault="00366F63" w:rsidP="00FE17AD">
            <w:pPr>
              <w:pStyle w:val="NoSpacing"/>
            </w:pPr>
            <w:r>
              <w:t xml:space="preserve">Communication of guidance over social distancing </w:t>
            </w:r>
            <w:r w:rsidR="00FE17AD">
              <w:t xml:space="preserve">in car parks to SCCL members and to STCL and SBCL. </w:t>
            </w:r>
            <w:r>
              <w:t xml:space="preserve"> </w:t>
            </w:r>
            <w:r>
              <w:br/>
            </w:r>
            <w:r>
              <w:br/>
            </w:r>
            <w:r w:rsidR="00FE17AD">
              <w:t>There is adequate</w:t>
            </w:r>
            <w:r>
              <w:t xml:space="preserve"> space vs number of users to ensure social distancing can be met. </w:t>
            </w:r>
            <w:r w:rsidR="00FE17AD">
              <w:t>SCCL Club Rep, STCL and SBCL nominees to monitor usage and refine risk assessment if necessary</w:t>
            </w:r>
          </w:p>
        </w:tc>
        <w:tc>
          <w:tcPr>
            <w:tcW w:w="1806" w:type="dxa"/>
            <w:gridSpan w:val="2"/>
          </w:tcPr>
          <w:p w:rsidR="00FE17AD" w:rsidRDefault="00FE17AD" w:rsidP="00FE17AD">
            <w:pPr>
              <w:pStyle w:val="NoSpacing"/>
            </w:pPr>
            <w:r>
              <w:t>Shaun L - SCCL</w:t>
            </w:r>
          </w:p>
          <w:p w:rsidR="00FE17AD" w:rsidRDefault="0090045B" w:rsidP="00FE17AD">
            <w:pPr>
              <w:pStyle w:val="NoSpacing"/>
            </w:pPr>
            <w:r>
              <w:br/>
            </w:r>
            <w:r>
              <w:br/>
            </w:r>
          </w:p>
          <w:p w:rsidR="00797B6A" w:rsidRPr="009874A9" w:rsidRDefault="00FE17AD" w:rsidP="00FE17AD">
            <w:pPr>
              <w:pStyle w:val="NoSpacing"/>
            </w:pPr>
            <w:r>
              <w:t>Neil L - STCL and SBCL</w:t>
            </w:r>
          </w:p>
        </w:tc>
        <w:tc>
          <w:tcPr>
            <w:tcW w:w="1606" w:type="dxa"/>
            <w:gridSpan w:val="2"/>
          </w:tcPr>
          <w:p w:rsidR="00797B6A" w:rsidRDefault="00FE17AD" w:rsidP="00257A62">
            <w:pPr>
              <w:pStyle w:val="NoSpacing"/>
            </w:pPr>
            <w:r>
              <w:t xml:space="preserve">SCCL – </w:t>
            </w:r>
            <w:r w:rsidR="0090045B">
              <w:t>29/03/2021</w:t>
            </w:r>
          </w:p>
          <w:p w:rsidR="00FE17AD" w:rsidRDefault="0090045B" w:rsidP="00257A62">
            <w:pPr>
              <w:pStyle w:val="NoSpacing"/>
            </w:pPr>
            <w:r>
              <w:br/>
            </w:r>
            <w:r>
              <w:br/>
            </w:r>
          </w:p>
          <w:p w:rsidR="00FE17AD" w:rsidRDefault="00FE17AD" w:rsidP="00257A62">
            <w:pPr>
              <w:pStyle w:val="NoSpacing"/>
            </w:pPr>
            <w:r>
              <w:t>STCL – 2</w:t>
            </w:r>
            <w:r w:rsidR="0090045B">
              <w:t>9</w:t>
            </w:r>
            <w:r w:rsidR="00050E4F">
              <w:t>/03/2021</w:t>
            </w:r>
          </w:p>
          <w:p w:rsidR="00FE17AD" w:rsidRDefault="00FE17AD" w:rsidP="00257A62">
            <w:pPr>
              <w:pStyle w:val="NoSpacing"/>
            </w:pPr>
          </w:p>
          <w:p w:rsidR="00FE17AD" w:rsidRPr="009874A9" w:rsidRDefault="00FE17AD" w:rsidP="00257A62">
            <w:pPr>
              <w:pStyle w:val="NoSpacing"/>
            </w:pPr>
            <w:r>
              <w:lastRenderedPageBreak/>
              <w:t xml:space="preserve">SBCL – in advance of opening </w:t>
            </w:r>
          </w:p>
        </w:tc>
        <w:tc>
          <w:tcPr>
            <w:tcW w:w="873" w:type="dxa"/>
            <w:gridSpan w:val="2"/>
          </w:tcPr>
          <w:p w:rsidR="00797B6A" w:rsidRPr="009874A9" w:rsidRDefault="00703D00" w:rsidP="00257A62">
            <w:pPr>
              <w:pStyle w:val="NoSpacing"/>
            </w:pPr>
            <w:r>
              <w:lastRenderedPageBreak/>
              <w:t>Yes</w:t>
            </w:r>
          </w:p>
        </w:tc>
      </w:tr>
      <w:tr w:rsidR="009874A9" w:rsidTr="00844F1E">
        <w:trPr>
          <w:gridAfter w:val="1"/>
          <w:wAfter w:w="63" w:type="dxa"/>
        </w:trPr>
        <w:tc>
          <w:tcPr>
            <w:tcW w:w="1738" w:type="dxa"/>
            <w:gridSpan w:val="2"/>
          </w:tcPr>
          <w:p w:rsidR="00797B6A" w:rsidRPr="00FB1671" w:rsidRDefault="00366F63" w:rsidP="00257A62">
            <w:pPr>
              <w:pStyle w:val="NoSpacing"/>
              <w:rPr>
                <w:b/>
              </w:rPr>
            </w:pPr>
            <w:r>
              <w:rPr>
                <w:b/>
              </w:rPr>
              <w:lastRenderedPageBreak/>
              <w:t xml:space="preserve">Walkway between top car park and tennis courts </w:t>
            </w:r>
          </w:p>
        </w:tc>
        <w:tc>
          <w:tcPr>
            <w:tcW w:w="1612" w:type="dxa"/>
            <w:gridSpan w:val="2"/>
          </w:tcPr>
          <w:p w:rsidR="00797B6A" w:rsidRPr="009874A9" w:rsidRDefault="00366F63" w:rsidP="00257A62">
            <w:pPr>
              <w:pStyle w:val="NoSpacing"/>
            </w:pPr>
            <w:r>
              <w:t>Adults &amp; Children might be harmed by passing traffic and also, if within a 2m space might be at risk of catching covid 19</w:t>
            </w:r>
          </w:p>
        </w:tc>
        <w:tc>
          <w:tcPr>
            <w:tcW w:w="1780" w:type="dxa"/>
          </w:tcPr>
          <w:p w:rsidR="00797B6A" w:rsidRPr="009874A9" w:rsidRDefault="00366F63" w:rsidP="00257A62">
            <w:pPr>
              <w:pStyle w:val="NoSpacing"/>
            </w:pPr>
            <w:r>
              <w:t>Facilities are currently closed and therefore there is no authorised vehicles on site.</w:t>
            </w:r>
          </w:p>
        </w:tc>
        <w:tc>
          <w:tcPr>
            <w:tcW w:w="5187" w:type="dxa"/>
            <w:gridSpan w:val="2"/>
          </w:tcPr>
          <w:p w:rsidR="00703D00" w:rsidRDefault="00FE17AD" w:rsidP="00E90CE0">
            <w:pPr>
              <w:pStyle w:val="NoSpacing"/>
            </w:pPr>
            <w:r>
              <w:t>STCL to provide guidance to members in respect of precautions from traffic from SCCL site users who will be using bottom car park</w:t>
            </w:r>
            <w:r w:rsidR="00366F63">
              <w:t>.</w:t>
            </w:r>
            <w:r>
              <w:br/>
            </w:r>
            <w:r>
              <w:br/>
              <w:t xml:space="preserve">SCCL to provide guidance to members re STCL </w:t>
            </w:r>
            <w:proofErr w:type="gramStart"/>
            <w:r>
              <w:t>users</w:t>
            </w:r>
            <w:r w:rsidR="00703D00">
              <w:t xml:space="preserve"> </w:t>
            </w:r>
            <w:r w:rsidR="0090045B">
              <w:t>.</w:t>
            </w:r>
            <w:proofErr w:type="gramEnd"/>
            <w:r w:rsidR="0090045B">
              <w:br/>
            </w:r>
          </w:p>
          <w:p w:rsidR="00797B6A" w:rsidRPr="009874A9" w:rsidRDefault="00FE17AD" w:rsidP="00703D00">
            <w:pPr>
              <w:pStyle w:val="NoSpacing"/>
            </w:pPr>
            <w:r>
              <w:t xml:space="preserve">If needed in the event of inclement weather SCCL have agreed STCL parents may park by the tennis courts in designated area of the bottom car park between the large tree and the railway embankment providing there are not too many cars there and for the period whilst SCCL members are restricted to net practice only. STCL </w:t>
            </w:r>
            <w:r w:rsidR="00703D00">
              <w:t>to provide guidance to members</w:t>
            </w:r>
          </w:p>
        </w:tc>
        <w:tc>
          <w:tcPr>
            <w:tcW w:w="1806" w:type="dxa"/>
            <w:gridSpan w:val="2"/>
          </w:tcPr>
          <w:p w:rsidR="00E90CE0" w:rsidRDefault="00E90CE0" w:rsidP="00E90CE0">
            <w:pPr>
              <w:pStyle w:val="NoSpacing"/>
            </w:pPr>
            <w:r>
              <w:t>Neil L to communicate with STCL who will provide guidance to members</w:t>
            </w:r>
          </w:p>
          <w:p w:rsidR="00E90CE0" w:rsidRDefault="00E90CE0" w:rsidP="00E90CE0">
            <w:pPr>
              <w:pStyle w:val="NoSpacing"/>
            </w:pPr>
            <w:r>
              <w:br/>
            </w:r>
            <w:r>
              <w:br/>
            </w:r>
            <w:r>
              <w:br/>
              <w:t>Shaun L</w:t>
            </w:r>
          </w:p>
          <w:p w:rsidR="00797B6A" w:rsidRPr="009874A9" w:rsidRDefault="00797B6A" w:rsidP="00257A62">
            <w:pPr>
              <w:pStyle w:val="NoSpacing"/>
            </w:pPr>
          </w:p>
        </w:tc>
        <w:tc>
          <w:tcPr>
            <w:tcW w:w="1606" w:type="dxa"/>
            <w:gridSpan w:val="2"/>
          </w:tcPr>
          <w:p w:rsidR="00797B6A" w:rsidRPr="009874A9" w:rsidRDefault="0090045B" w:rsidP="00E90CE0">
            <w:pPr>
              <w:pStyle w:val="NoSpacing"/>
            </w:pPr>
            <w:r>
              <w:t>29 March 2021</w:t>
            </w:r>
            <w:r w:rsidR="007215AD">
              <w:t xml:space="preserve"> </w:t>
            </w:r>
          </w:p>
        </w:tc>
        <w:tc>
          <w:tcPr>
            <w:tcW w:w="873" w:type="dxa"/>
            <w:gridSpan w:val="2"/>
          </w:tcPr>
          <w:p w:rsidR="00797B6A" w:rsidRPr="009874A9" w:rsidRDefault="00703D00" w:rsidP="00257A62">
            <w:pPr>
              <w:pStyle w:val="NoSpacing"/>
            </w:pPr>
            <w:r>
              <w:t>Yes</w:t>
            </w:r>
          </w:p>
        </w:tc>
      </w:tr>
      <w:tr w:rsidR="00B200FE" w:rsidTr="00844F1E">
        <w:trPr>
          <w:gridAfter w:val="1"/>
          <w:wAfter w:w="63" w:type="dxa"/>
        </w:trPr>
        <w:tc>
          <w:tcPr>
            <w:tcW w:w="1738" w:type="dxa"/>
            <w:gridSpan w:val="2"/>
          </w:tcPr>
          <w:p w:rsidR="00B200FE" w:rsidRPr="00FB1671" w:rsidRDefault="0023729D" w:rsidP="00257A62">
            <w:pPr>
              <w:pStyle w:val="NoSpacing"/>
              <w:rPr>
                <w:b/>
              </w:rPr>
            </w:pPr>
            <w:r>
              <w:rPr>
                <w:b/>
              </w:rPr>
              <w:t>Nets – normal safety procedure</w:t>
            </w:r>
          </w:p>
        </w:tc>
        <w:tc>
          <w:tcPr>
            <w:tcW w:w="1612" w:type="dxa"/>
            <w:gridSpan w:val="2"/>
          </w:tcPr>
          <w:p w:rsidR="00B200FE" w:rsidRDefault="00CA2F81" w:rsidP="00257A62">
            <w:pPr>
              <w:pStyle w:val="NoSpacing"/>
            </w:pPr>
            <w:r>
              <w:t xml:space="preserve">Adults and Juniors - </w:t>
            </w:r>
            <w:r w:rsidR="0023729D">
              <w:t>Close contact with others</w:t>
            </w:r>
          </w:p>
        </w:tc>
        <w:tc>
          <w:tcPr>
            <w:tcW w:w="1780" w:type="dxa"/>
          </w:tcPr>
          <w:p w:rsidR="00B200FE" w:rsidRDefault="0023729D" w:rsidP="00257A62">
            <w:pPr>
              <w:pStyle w:val="NoSpacing"/>
            </w:pPr>
            <w:r>
              <w:t xml:space="preserve">Use own balls and remind in own lane. Don’t touch net poles </w:t>
            </w:r>
            <w:r>
              <w:lastRenderedPageBreak/>
              <w:t>or any other gate pole</w:t>
            </w:r>
          </w:p>
        </w:tc>
        <w:tc>
          <w:tcPr>
            <w:tcW w:w="5187" w:type="dxa"/>
            <w:gridSpan w:val="2"/>
          </w:tcPr>
          <w:p w:rsidR="00B200FE" w:rsidRDefault="0023729D" w:rsidP="00543573">
            <w:pPr>
              <w:pStyle w:val="NoSpacing"/>
            </w:pPr>
            <w:r>
              <w:lastRenderedPageBreak/>
              <w:t xml:space="preserve">Info on best use of net policy and club </w:t>
            </w:r>
            <w:r w:rsidR="00543573">
              <w:t>guidelines</w:t>
            </w:r>
            <w:r>
              <w:t xml:space="preserve"> provided to all members</w:t>
            </w:r>
          </w:p>
        </w:tc>
        <w:tc>
          <w:tcPr>
            <w:tcW w:w="1806" w:type="dxa"/>
            <w:gridSpan w:val="2"/>
          </w:tcPr>
          <w:p w:rsidR="00B200FE" w:rsidRDefault="0023729D" w:rsidP="00257A62">
            <w:pPr>
              <w:pStyle w:val="NoSpacing"/>
            </w:pPr>
            <w:r>
              <w:t xml:space="preserve">Board and register as a reminder/brief on each day </w:t>
            </w:r>
            <w:r>
              <w:lastRenderedPageBreak/>
              <w:t>prior to use. Coaches to remind of best practice use for nets</w:t>
            </w:r>
          </w:p>
        </w:tc>
        <w:tc>
          <w:tcPr>
            <w:tcW w:w="1606" w:type="dxa"/>
            <w:gridSpan w:val="2"/>
          </w:tcPr>
          <w:p w:rsidR="00B200FE" w:rsidRDefault="0023729D" w:rsidP="00257A62">
            <w:pPr>
              <w:pStyle w:val="NoSpacing"/>
            </w:pPr>
            <w:r>
              <w:lastRenderedPageBreak/>
              <w:t>ongoing</w:t>
            </w:r>
          </w:p>
        </w:tc>
        <w:tc>
          <w:tcPr>
            <w:tcW w:w="873" w:type="dxa"/>
            <w:gridSpan w:val="2"/>
          </w:tcPr>
          <w:p w:rsidR="00B200FE" w:rsidRDefault="0023729D" w:rsidP="00257A62">
            <w:pPr>
              <w:pStyle w:val="NoSpacing"/>
            </w:pPr>
            <w:r>
              <w:t>Daily for every user</w:t>
            </w:r>
          </w:p>
        </w:tc>
      </w:tr>
      <w:tr w:rsidR="00B200FE" w:rsidTr="00844F1E">
        <w:trPr>
          <w:gridAfter w:val="1"/>
          <w:wAfter w:w="63" w:type="dxa"/>
        </w:trPr>
        <w:tc>
          <w:tcPr>
            <w:tcW w:w="1738" w:type="dxa"/>
            <w:gridSpan w:val="2"/>
          </w:tcPr>
          <w:p w:rsidR="00B200FE" w:rsidRPr="00FB1671" w:rsidRDefault="0023729D" w:rsidP="00CB467F">
            <w:pPr>
              <w:pStyle w:val="NoSpacing"/>
              <w:rPr>
                <w:b/>
              </w:rPr>
            </w:pPr>
            <w:r>
              <w:rPr>
                <w:b/>
              </w:rPr>
              <w:lastRenderedPageBreak/>
              <w:t>Padding up</w:t>
            </w:r>
            <w:r w:rsidR="00CA2F81">
              <w:rPr>
                <w:b/>
              </w:rPr>
              <w:t xml:space="preserve"> - spread of covid-19 through </w:t>
            </w:r>
            <w:r w:rsidR="00CB467F">
              <w:rPr>
                <w:b/>
              </w:rPr>
              <w:t xml:space="preserve">not social distancing </w:t>
            </w:r>
          </w:p>
        </w:tc>
        <w:tc>
          <w:tcPr>
            <w:tcW w:w="1612" w:type="dxa"/>
            <w:gridSpan w:val="2"/>
          </w:tcPr>
          <w:p w:rsidR="00B200FE" w:rsidRDefault="00CA2F81" w:rsidP="00257A62">
            <w:pPr>
              <w:pStyle w:val="NoSpacing"/>
            </w:pPr>
            <w:r>
              <w:t xml:space="preserve">Adults and Juniors - </w:t>
            </w:r>
            <w:r w:rsidR="0023729D">
              <w:t>Close contact with others</w:t>
            </w:r>
          </w:p>
        </w:tc>
        <w:tc>
          <w:tcPr>
            <w:tcW w:w="1780" w:type="dxa"/>
          </w:tcPr>
          <w:p w:rsidR="00B200FE" w:rsidRDefault="0023729D" w:rsidP="00257A62">
            <w:pPr>
              <w:pStyle w:val="NoSpacing"/>
            </w:pPr>
            <w:r>
              <w:t>Set out suitable distance spaces for padding up outside the net are (marked with cones</w:t>
            </w:r>
          </w:p>
        </w:tc>
        <w:tc>
          <w:tcPr>
            <w:tcW w:w="5187" w:type="dxa"/>
            <w:gridSpan w:val="2"/>
          </w:tcPr>
          <w:p w:rsidR="00B200FE" w:rsidRDefault="00CB467F" w:rsidP="00257A62">
            <w:pPr>
              <w:pStyle w:val="NoSpacing"/>
            </w:pPr>
            <w:r>
              <w:t xml:space="preserve">Club procedures and net use clearly encourage social distancing. </w:t>
            </w:r>
            <w:r>
              <w:br/>
            </w:r>
            <w:r>
              <w:br/>
              <w:t xml:space="preserve">SCC rep on site to ensure that social distancing requirements are followed. </w:t>
            </w:r>
          </w:p>
        </w:tc>
        <w:tc>
          <w:tcPr>
            <w:tcW w:w="1806" w:type="dxa"/>
            <w:gridSpan w:val="2"/>
          </w:tcPr>
          <w:p w:rsidR="00B200FE" w:rsidRDefault="00CB467F" w:rsidP="00257A62">
            <w:pPr>
              <w:pStyle w:val="NoSpacing"/>
            </w:pPr>
            <w:r>
              <w:t>Appointed SCC rep on site</w:t>
            </w:r>
          </w:p>
        </w:tc>
        <w:tc>
          <w:tcPr>
            <w:tcW w:w="1606" w:type="dxa"/>
            <w:gridSpan w:val="2"/>
          </w:tcPr>
          <w:p w:rsidR="00B200FE" w:rsidRDefault="0023729D" w:rsidP="00257A62">
            <w:pPr>
              <w:pStyle w:val="NoSpacing"/>
            </w:pPr>
            <w:r>
              <w:t>ongoing</w:t>
            </w:r>
          </w:p>
        </w:tc>
        <w:tc>
          <w:tcPr>
            <w:tcW w:w="873" w:type="dxa"/>
            <w:gridSpan w:val="2"/>
          </w:tcPr>
          <w:p w:rsidR="00B200FE" w:rsidRDefault="0023729D" w:rsidP="00257A62">
            <w:pPr>
              <w:pStyle w:val="NoSpacing"/>
            </w:pPr>
            <w:r>
              <w:t>As above</w:t>
            </w:r>
          </w:p>
        </w:tc>
      </w:tr>
      <w:tr w:rsidR="0023729D" w:rsidTr="00844F1E">
        <w:trPr>
          <w:gridAfter w:val="1"/>
          <w:wAfter w:w="63" w:type="dxa"/>
        </w:trPr>
        <w:tc>
          <w:tcPr>
            <w:tcW w:w="1738" w:type="dxa"/>
            <w:gridSpan w:val="2"/>
          </w:tcPr>
          <w:p w:rsidR="0023729D" w:rsidRPr="00FB1671" w:rsidRDefault="0023729D" w:rsidP="00257A62">
            <w:pPr>
              <w:pStyle w:val="NoSpacing"/>
              <w:rPr>
                <w:b/>
              </w:rPr>
            </w:pPr>
            <w:r>
              <w:rPr>
                <w:b/>
              </w:rPr>
              <w:t>Collecting balls from other lanes</w:t>
            </w:r>
          </w:p>
        </w:tc>
        <w:tc>
          <w:tcPr>
            <w:tcW w:w="1612" w:type="dxa"/>
            <w:gridSpan w:val="2"/>
          </w:tcPr>
          <w:p w:rsidR="0023729D" w:rsidRDefault="00CA2F81" w:rsidP="00CA2F81">
            <w:pPr>
              <w:pStyle w:val="NoSpacing"/>
            </w:pPr>
            <w:r>
              <w:t xml:space="preserve">Adults and Juniors - </w:t>
            </w:r>
            <w:r w:rsidR="0023729D">
              <w:t>Contact with balls</w:t>
            </w:r>
          </w:p>
        </w:tc>
        <w:tc>
          <w:tcPr>
            <w:tcW w:w="1780" w:type="dxa"/>
          </w:tcPr>
          <w:p w:rsidR="0023729D" w:rsidRDefault="0023729D" w:rsidP="00257A62">
            <w:pPr>
              <w:pStyle w:val="NoSpacing"/>
            </w:pPr>
            <w:r>
              <w:t>Players to hit or kick the balls back into the other bay to avoid direct contact</w:t>
            </w:r>
          </w:p>
        </w:tc>
        <w:tc>
          <w:tcPr>
            <w:tcW w:w="5187" w:type="dxa"/>
            <w:gridSpan w:val="2"/>
          </w:tcPr>
          <w:p w:rsidR="00543573" w:rsidRDefault="00543573" w:rsidP="00543573">
            <w:pPr>
              <w:pStyle w:val="NoSpacing"/>
            </w:pPr>
            <w:r>
              <w:t>C</w:t>
            </w:r>
            <w:r w:rsidRPr="00543573">
              <w:t>lub guidelines provided to all members</w:t>
            </w:r>
          </w:p>
          <w:p w:rsidR="00543573" w:rsidRDefault="00543573" w:rsidP="00543573">
            <w:pPr>
              <w:pStyle w:val="NoSpacing"/>
            </w:pPr>
          </w:p>
          <w:p w:rsidR="0023729D" w:rsidRDefault="00CB467F" w:rsidP="00543573">
            <w:pPr>
              <w:pStyle w:val="NoSpacing"/>
            </w:pPr>
            <w:r>
              <w:t>SCC rep on site to ensure that social distancing requirements are followed.</w:t>
            </w:r>
          </w:p>
        </w:tc>
        <w:tc>
          <w:tcPr>
            <w:tcW w:w="1806" w:type="dxa"/>
            <w:gridSpan w:val="2"/>
          </w:tcPr>
          <w:p w:rsidR="0023729D" w:rsidRDefault="00CB467F" w:rsidP="00257A62">
            <w:pPr>
              <w:pStyle w:val="NoSpacing"/>
            </w:pPr>
            <w:r>
              <w:t>Appointed SCC rep on site</w:t>
            </w:r>
          </w:p>
        </w:tc>
        <w:tc>
          <w:tcPr>
            <w:tcW w:w="1606" w:type="dxa"/>
            <w:gridSpan w:val="2"/>
          </w:tcPr>
          <w:p w:rsidR="0023729D" w:rsidRDefault="0023729D" w:rsidP="00257A62">
            <w:pPr>
              <w:pStyle w:val="NoSpacing"/>
            </w:pPr>
            <w:r>
              <w:t>ongoing</w:t>
            </w:r>
          </w:p>
        </w:tc>
        <w:tc>
          <w:tcPr>
            <w:tcW w:w="873" w:type="dxa"/>
            <w:gridSpan w:val="2"/>
          </w:tcPr>
          <w:p w:rsidR="0023729D" w:rsidRDefault="0023729D" w:rsidP="00257A62">
            <w:pPr>
              <w:pStyle w:val="NoSpacing"/>
            </w:pPr>
            <w:r>
              <w:t>As above</w:t>
            </w:r>
          </w:p>
        </w:tc>
      </w:tr>
      <w:tr w:rsidR="0023729D" w:rsidTr="00844F1E">
        <w:trPr>
          <w:gridAfter w:val="1"/>
          <w:wAfter w:w="63" w:type="dxa"/>
        </w:trPr>
        <w:tc>
          <w:tcPr>
            <w:tcW w:w="1738" w:type="dxa"/>
            <w:gridSpan w:val="2"/>
          </w:tcPr>
          <w:p w:rsidR="0023729D" w:rsidRDefault="0023729D" w:rsidP="00257A62">
            <w:pPr>
              <w:pStyle w:val="NoSpacing"/>
              <w:rPr>
                <w:b/>
              </w:rPr>
            </w:pPr>
            <w:r>
              <w:rPr>
                <w:b/>
              </w:rPr>
              <w:t>First aid</w:t>
            </w:r>
          </w:p>
        </w:tc>
        <w:tc>
          <w:tcPr>
            <w:tcW w:w="1612" w:type="dxa"/>
            <w:gridSpan w:val="2"/>
          </w:tcPr>
          <w:p w:rsidR="0023729D" w:rsidRDefault="0023729D" w:rsidP="00257A62">
            <w:pPr>
              <w:pStyle w:val="NoSpacing"/>
            </w:pPr>
            <w:r>
              <w:t>All users</w:t>
            </w:r>
          </w:p>
        </w:tc>
        <w:tc>
          <w:tcPr>
            <w:tcW w:w="1780" w:type="dxa"/>
          </w:tcPr>
          <w:p w:rsidR="0023729D" w:rsidRDefault="0023729D" w:rsidP="00257A62">
            <w:pPr>
              <w:pStyle w:val="NoSpacing"/>
            </w:pPr>
            <w:r>
              <w:t xml:space="preserve">Provide basic kit and ask users to </w:t>
            </w:r>
            <w:r>
              <w:lastRenderedPageBreak/>
              <w:t>provide their own</w:t>
            </w:r>
          </w:p>
        </w:tc>
        <w:tc>
          <w:tcPr>
            <w:tcW w:w="5187" w:type="dxa"/>
            <w:gridSpan w:val="2"/>
          </w:tcPr>
          <w:p w:rsidR="0023729D" w:rsidRDefault="0023729D" w:rsidP="00257A62">
            <w:pPr>
              <w:pStyle w:val="NoSpacing"/>
            </w:pPr>
            <w:r>
              <w:lastRenderedPageBreak/>
              <w:t>As above</w:t>
            </w:r>
          </w:p>
        </w:tc>
        <w:tc>
          <w:tcPr>
            <w:tcW w:w="1806" w:type="dxa"/>
            <w:gridSpan w:val="2"/>
          </w:tcPr>
          <w:p w:rsidR="0023729D" w:rsidRDefault="00CB467F" w:rsidP="00257A62">
            <w:pPr>
              <w:pStyle w:val="NoSpacing"/>
            </w:pPr>
            <w:r>
              <w:t>Appointed SCC rep on site</w:t>
            </w:r>
          </w:p>
        </w:tc>
        <w:tc>
          <w:tcPr>
            <w:tcW w:w="1606" w:type="dxa"/>
            <w:gridSpan w:val="2"/>
          </w:tcPr>
          <w:p w:rsidR="0023729D" w:rsidRDefault="0023729D" w:rsidP="00257A62">
            <w:pPr>
              <w:pStyle w:val="NoSpacing"/>
            </w:pPr>
            <w:r>
              <w:t>ongoing</w:t>
            </w:r>
          </w:p>
        </w:tc>
        <w:tc>
          <w:tcPr>
            <w:tcW w:w="873" w:type="dxa"/>
            <w:gridSpan w:val="2"/>
          </w:tcPr>
          <w:p w:rsidR="0023729D" w:rsidRDefault="0023729D" w:rsidP="00257A62">
            <w:pPr>
              <w:pStyle w:val="NoSpacing"/>
            </w:pPr>
            <w:r>
              <w:t>As above</w:t>
            </w:r>
          </w:p>
        </w:tc>
      </w:tr>
      <w:tr w:rsidR="00CA2F81" w:rsidTr="00844F1E">
        <w:trPr>
          <w:gridAfter w:val="1"/>
          <w:wAfter w:w="63" w:type="dxa"/>
        </w:trPr>
        <w:tc>
          <w:tcPr>
            <w:tcW w:w="1738" w:type="dxa"/>
            <w:gridSpan w:val="2"/>
          </w:tcPr>
          <w:p w:rsidR="00CA2F81" w:rsidRDefault="00CA2F81" w:rsidP="00257A62">
            <w:pPr>
              <w:pStyle w:val="NoSpacing"/>
              <w:rPr>
                <w:b/>
              </w:rPr>
            </w:pPr>
            <w:r>
              <w:rPr>
                <w:b/>
              </w:rPr>
              <w:lastRenderedPageBreak/>
              <w:t>Entering net facility  - transmission of covid 19</w:t>
            </w:r>
          </w:p>
        </w:tc>
        <w:tc>
          <w:tcPr>
            <w:tcW w:w="1612" w:type="dxa"/>
            <w:gridSpan w:val="2"/>
          </w:tcPr>
          <w:p w:rsidR="00CA2F81" w:rsidRDefault="00CA2F81">
            <w:pPr>
              <w:pStyle w:val="NoSpacing"/>
            </w:pPr>
            <w:r>
              <w:t>Juniors &amp; adults using the netting facility by touching contaminated surfaces</w:t>
            </w:r>
          </w:p>
        </w:tc>
        <w:tc>
          <w:tcPr>
            <w:tcW w:w="1780" w:type="dxa"/>
          </w:tcPr>
          <w:p w:rsidR="00CA2F81" w:rsidRDefault="00CA2F81" w:rsidP="00257A62">
            <w:pPr>
              <w:pStyle w:val="NoSpacing"/>
            </w:pPr>
            <w:r>
              <w:t xml:space="preserve">Limited use of net facilities with only approved members can use. </w:t>
            </w:r>
          </w:p>
        </w:tc>
        <w:tc>
          <w:tcPr>
            <w:tcW w:w="5187" w:type="dxa"/>
            <w:gridSpan w:val="2"/>
          </w:tcPr>
          <w:p w:rsidR="00543573" w:rsidRDefault="00CA2F81" w:rsidP="00257A62">
            <w:pPr>
              <w:pStyle w:val="NoSpacing"/>
            </w:pPr>
            <w:r>
              <w:t xml:space="preserve">Hand sanitiser on site for use before entering net facilities. </w:t>
            </w:r>
            <w:r>
              <w:br/>
            </w:r>
            <w:r>
              <w:br/>
              <w:t xml:space="preserve">SCC reps in place to ‘open up’ facilities at the start of each session so individual members do not need to touch the gate on entry. </w:t>
            </w:r>
          </w:p>
          <w:p w:rsidR="00543573" w:rsidRDefault="00543573" w:rsidP="00257A62">
            <w:pPr>
              <w:pStyle w:val="NoSpacing"/>
            </w:pPr>
          </w:p>
          <w:p w:rsidR="00CA2F81" w:rsidRDefault="00543573" w:rsidP="00257A62">
            <w:pPr>
              <w:pStyle w:val="NoSpacing"/>
            </w:pPr>
            <w:r>
              <w:t>SCC rep to wipe gate on arrival and leaving with anti-bacterial wipe</w:t>
            </w:r>
            <w:r w:rsidR="00CA2F81">
              <w:br/>
            </w:r>
            <w:r w:rsidR="00CA2F81">
              <w:br/>
              <w:t xml:space="preserve">Spectators will be told to wait and watch outside the net facilities in a quarantine area to avoid too many people in one place.  </w:t>
            </w:r>
            <w:r w:rsidR="0090045B">
              <w:t xml:space="preserve">Spectators are not permitted 12 April at the earliest. </w:t>
            </w:r>
          </w:p>
        </w:tc>
        <w:tc>
          <w:tcPr>
            <w:tcW w:w="1806" w:type="dxa"/>
            <w:gridSpan w:val="2"/>
          </w:tcPr>
          <w:p w:rsidR="00CA2F81" w:rsidRDefault="00CB467F">
            <w:pPr>
              <w:pStyle w:val="NoSpacing"/>
            </w:pPr>
            <w:r>
              <w:t>Appointed SCC rep on site</w:t>
            </w:r>
          </w:p>
        </w:tc>
        <w:tc>
          <w:tcPr>
            <w:tcW w:w="1606" w:type="dxa"/>
            <w:gridSpan w:val="2"/>
          </w:tcPr>
          <w:p w:rsidR="00CA2F81" w:rsidRDefault="00CA2F81" w:rsidP="00257A62">
            <w:pPr>
              <w:pStyle w:val="NoSpacing"/>
            </w:pPr>
            <w:r>
              <w:t>Ongoing – each session</w:t>
            </w:r>
          </w:p>
        </w:tc>
        <w:tc>
          <w:tcPr>
            <w:tcW w:w="873" w:type="dxa"/>
            <w:gridSpan w:val="2"/>
          </w:tcPr>
          <w:p w:rsidR="00CA2F81" w:rsidRDefault="00CA2F81" w:rsidP="00257A62">
            <w:pPr>
              <w:pStyle w:val="NoSpacing"/>
            </w:pPr>
            <w:r>
              <w:t xml:space="preserve">As above </w:t>
            </w:r>
          </w:p>
        </w:tc>
      </w:tr>
      <w:tr w:rsidR="00CA2F81" w:rsidTr="00844F1E">
        <w:trPr>
          <w:gridAfter w:val="1"/>
          <w:wAfter w:w="63" w:type="dxa"/>
        </w:trPr>
        <w:tc>
          <w:tcPr>
            <w:tcW w:w="1738" w:type="dxa"/>
            <w:gridSpan w:val="2"/>
          </w:tcPr>
          <w:p w:rsidR="00CA2F81" w:rsidRDefault="00CA2F81" w:rsidP="00CA2F81">
            <w:pPr>
              <w:pStyle w:val="NoSpacing"/>
              <w:rPr>
                <w:b/>
              </w:rPr>
            </w:pPr>
            <w:r>
              <w:rPr>
                <w:b/>
              </w:rPr>
              <w:t xml:space="preserve">Transmission of covid-19 from facilities e.g. nets/poles </w:t>
            </w:r>
            <w:proofErr w:type="spellStart"/>
            <w:r>
              <w:rPr>
                <w:b/>
              </w:rPr>
              <w:t>etc</w:t>
            </w:r>
            <w:proofErr w:type="spellEnd"/>
          </w:p>
        </w:tc>
        <w:tc>
          <w:tcPr>
            <w:tcW w:w="1612" w:type="dxa"/>
            <w:gridSpan w:val="2"/>
          </w:tcPr>
          <w:p w:rsidR="00CA2F81" w:rsidRDefault="00CA2F81" w:rsidP="00CA2F81">
            <w:pPr>
              <w:pStyle w:val="NoSpacing"/>
            </w:pPr>
            <w:r>
              <w:t xml:space="preserve">Juniors &amp; adults using the netting facility by touching contaminated </w:t>
            </w:r>
            <w:r>
              <w:lastRenderedPageBreak/>
              <w:t>surfaces</w:t>
            </w:r>
          </w:p>
        </w:tc>
        <w:tc>
          <w:tcPr>
            <w:tcW w:w="1780" w:type="dxa"/>
          </w:tcPr>
          <w:p w:rsidR="00CA2F81" w:rsidRDefault="00CA2F81" w:rsidP="00CA2F81">
            <w:pPr>
              <w:pStyle w:val="NoSpacing"/>
            </w:pPr>
            <w:r>
              <w:lastRenderedPageBreak/>
              <w:t>Limited use of net facilities with only approved members can use.</w:t>
            </w:r>
          </w:p>
        </w:tc>
        <w:tc>
          <w:tcPr>
            <w:tcW w:w="5187" w:type="dxa"/>
            <w:gridSpan w:val="2"/>
          </w:tcPr>
          <w:p w:rsidR="00CA2F81" w:rsidRDefault="00CA2F81">
            <w:pPr>
              <w:pStyle w:val="NoSpacing"/>
            </w:pPr>
            <w:r>
              <w:t xml:space="preserve">Hand sanitiser on site for use </w:t>
            </w:r>
            <w:r w:rsidR="00543573">
              <w:t xml:space="preserve">to reduce risk </w:t>
            </w:r>
            <w:r>
              <w:t xml:space="preserve">if a user does touch a surface. </w:t>
            </w:r>
            <w:r>
              <w:br/>
            </w:r>
            <w:r>
              <w:br/>
              <w:t>Club procedures circulated to all members reminding members not to touch surfaces e.g. nets/poles etc.</w:t>
            </w:r>
            <w:r>
              <w:br/>
            </w:r>
            <w:r>
              <w:lastRenderedPageBreak/>
              <w:br/>
              <w:t xml:space="preserve">Instruction issued that bowlers to bring own cricket ball(s) which </w:t>
            </w:r>
            <w:r w:rsidRPr="00EC11C8">
              <w:rPr>
                <w:u w:val="single"/>
              </w:rPr>
              <w:t>only</w:t>
            </w:r>
            <w:r>
              <w:t xml:space="preserve"> they must use. Batsmen should return ball with foot or bat to bowler.</w:t>
            </w:r>
            <w:r>
              <w:br/>
            </w:r>
            <w:r>
              <w:br/>
              <w:t xml:space="preserve">Users notified that all equipment must be personal and not shared. </w:t>
            </w:r>
            <w:r w:rsidRPr="00C222FB">
              <w:t>Saliva cannot be used to shine ball</w:t>
            </w:r>
            <w:r>
              <w:t>.</w:t>
            </w:r>
            <w:r w:rsidRPr="00C222FB">
              <w:t xml:space="preserve"> </w:t>
            </w:r>
            <w:r>
              <w:t>Stumps to only be moved with gloved hand</w:t>
            </w:r>
          </w:p>
        </w:tc>
        <w:tc>
          <w:tcPr>
            <w:tcW w:w="1806" w:type="dxa"/>
            <w:gridSpan w:val="2"/>
          </w:tcPr>
          <w:p w:rsidR="00CA2F81" w:rsidRDefault="00CB467F" w:rsidP="00CA2F81">
            <w:pPr>
              <w:pStyle w:val="NoSpacing"/>
            </w:pPr>
            <w:r>
              <w:lastRenderedPageBreak/>
              <w:t>Appointed SCC rep on site</w:t>
            </w:r>
          </w:p>
        </w:tc>
        <w:tc>
          <w:tcPr>
            <w:tcW w:w="1606" w:type="dxa"/>
            <w:gridSpan w:val="2"/>
          </w:tcPr>
          <w:p w:rsidR="00CA2F81" w:rsidRDefault="00CA2F81" w:rsidP="00CA2F81">
            <w:pPr>
              <w:pStyle w:val="NoSpacing"/>
            </w:pPr>
            <w:r>
              <w:t>Ongoing – each session</w:t>
            </w:r>
          </w:p>
        </w:tc>
        <w:tc>
          <w:tcPr>
            <w:tcW w:w="873" w:type="dxa"/>
            <w:gridSpan w:val="2"/>
          </w:tcPr>
          <w:p w:rsidR="00CA2F81" w:rsidRDefault="00CA2F81" w:rsidP="00CA2F81">
            <w:pPr>
              <w:pStyle w:val="NoSpacing"/>
            </w:pPr>
            <w:r>
              <w:t xml:space="preserve">As above </w:t>
            </w:r>
          </w:p>
        </w:tc>
      </w:tr>
      <w:tr w:rsidR="00CB467F" w:rsidTr="00844F1E">
        <w:trPr>
          <w:gridAfter w:val="1"/>
          <w:wAfter w:w="63" w:type="dxa"/>
        </w:trPr>
        <w:tc>
          <w:tcPr>
            <w:tcW w:w="1738" w:type="dxa"/>
            <w:gridSpan w:val="2"/>
          </w:tcPr>
          <w:p w:rsidR="00CB467F" w:rsidRDefault="00CB467F" w:rsidP="00CB467F">
            <w:pPr>
              <w:pStyle w:val="NoSpacing"/>
              <w:rPr>
                <w:b/>
              </w:rPr>
            </w:pPr>
            <w:r>
              <w:rPr>
                <w:b/>
              </w:rPr>
              <w:lastRenderedPageBreak/>
              <w:t>Children being exposed to risk of Covid - 19 infection</w:t>
            </w:r>
          </w:p>
        </w:tc>
        <w:tc>
          <w:tcPr>
            <w:tcW w:w="1612" w:type="dxa"/>
            <w:gridSpan w:val="2"/>
          </w:tcPr>
          <w:p w:rsidR="00CB467F" w:rsidRDefault="00CB467F" w:rsidP="00CB467F">
            <w:pPr>
              <w:pStyle w:val="NoSpacing"/>
            </w:pPr>
            <w:r>
              <w:t>Child might catch Covid - 19</w:t>
            </w:r>
          </w:p>
        </w:tc>
        <w:tc>
          <w:tcPr>
            <w:tcW w:w="1780" w:type="dxa"/>
          </w:tcPr>
          <w:p w:rsidR="00CB467F" w:rsidRDefault="00CB467F" w:rsidP="00CB467F">
            <w:pPr>
              <w:pStyle w:val="NoSpacing"/>
            </w:pPr>
            <w:r w:rsidRPr="00AC7611">
              <w:t>Nets facility currently closed</w:t>
            </w:r>
          </w:p>
        </w:tc>
        <w:tc>
          <w:tcPr>
            <w:tcW w:w="5187" w:type="dxa"/>
            <w:gridSpan w:val="2"/>
          </w:tcPr>
          <w:p w:rsidR="00CB467F" w:rsidRDefault="00CB467F" w:rsidP="00CB467F">
            <w:pPr>
              <w:pStyle w:val="NoSpacing"/>
            </w:pPr>
            <w:r>
              <w:t>Parents</w:t>
            </w:r>
            <w:r w:rsidR="00FB64C3">
              <w:t>/Carers</w:t>
            </w:r>
            <w:r>
              <w:t xml:space="preserve"> notified that U1</w:t>
            </w:r>
            <w:r w:rsidR="00543573">
              <w:t>6</w:t>
            </w:r>
            <w:r>
              <w:t xml:space="preserve">s must be accompanied by an adult for duration of session, even if they are only watching. </w:t>
            </w:r>
            <w:r>
              <w:br/>
            </w:r>
            <w:r>
              <w:br/>
              <w:t xml:space="preserve">SCC reps to ensure this is adhered to. </w:t>
            </w:r>
            <w:r w:rsidR="00FB64C3">
              <w:br/>
            </w:r>
            <w:r w:rsidR="00FB64C3">
              <w:br/>
              <w:t>Note: Parents/Carers should not spectate prior to the 12</w:t>
            </w:r>
            <w:r w:rsidR="00FB64C3" w:rsidRPr="00FB64C3">
              <w:rPr>
                <w:vertAlign w:val="superscript"/>
              </w:rPr>
              <w:t>th</w:t>
            </w:r>
            <w:r w:rsidR="00FB64C3">
              <w:t xml:space="preserve"> April. They should return to their car for the duration of the session. </w:t>
            </w:r>
          </w:p>
        </w:tc>
        <w:tc>
          <w:tcPr>
            <w:tcW w:w="1806" w:type="dxa"/>
            <w:gridSpan w:val="2"/>
          </w:tcPr>
          <w:p w:rsidR="00CB467F" w:rsidRDefault="00CB467F" w:rsidP="00CB467F">
            <w:pPr>
              <w:pStyle w:val="NoSpacing"/>
            </w:pPr>
            <w:r>
              <w:t>Appointed SCC rep on site</w:t>
            </w:r>
          </w:p>
        </w:tc>
        <w:tc>
          <w:tcPr>
            <w:tcW w:w="1606" w:type="dxa"/>
            <w:gridSpan w:val="2"/>
          </w:tcPr>
          <w:p w:rsidR="00CB467F" w:rsidRDefault="00CB467F" w:rsidP="00CB467F">
            <w:pPr>
              <w:pStyle w:val="NoSpacing"/>
            </w:pPr>
            <w:r>
              <w:t>Ongoing – each session</w:t>
            </w:r>
          </w:p>
        </w:tc>
        <w:tc>
          <w:tcPr>
            <w:tcW w:w="873" w:type="dxa"/>
            <w:gridSpan w:val="2"/>
          </w:tcPr>
          <w:p w:rsidR="00CB467F" w:rsidRDefault="00CB467F" w:rsidP="00CB467F">
            <w:pPr>
              <w:pStyle w:val="NoSpacing"/>
            </w:pPr>
            <w:r>
              <w:t xml:space="preserve">As above </w:t>
            </w:r>
          </w:p>
        </w:tc>
      </w:tr>
      <w:tr w:rsidR="00CB467F" w:rsidTr="00844F1E">
        <w:trPr>
          <w:gridAfter w:val="1"/>
          <w:wAfter w:w="63" w:type="dxa"/>
        </w:trPr>
        <w:tc>
          <w:tcPr>
            <w:tcW w:w="1738" w:type="dxa"/>
            <w:gridSpan w:val="2"/>
          </w:tcPr>
          <w:p w:rsidR="00CB467F" w:rsidRDefault="00CB467F" w:rsidP="00CB467F">
            <w:pPr>
              <w:pStyle w:val="NoSpacing"/>
              <w:rPr>
                <w:b/>
              </w:rPr>
            </w:pPr>
            <w:r>
              <w:rPr>
                <w:b/>
              </w:rPr>
              <w:t>Potential spread of Covid - 19 amongst users of nets</w:t>
            </w:r>
          </w:p>
        </w:tc>
        <w:tc>
          <w:tcPr>
            <w:tcW w:w="1612" w:type="dxa"/>
            <w:gridSpan w:val="2"/>
          </w:tcPr>
          <w:p w:rsidR="00CB467F" w:rsidRDefault="00CB467F" w:rsidP="00CB467F">
            <w:pPr>
              <w:pStyle w:val="NoSpacing"/>
            </w:pPr>
            <w:r w:rsidRPr="00250128">
              <w:t>Adults and children might catch Covid - 19</w:t>
            </w:r>
          </w:p>
        </w:tc>
        <w:tc>
          <w:tcPr>
            <w:tcW w:w="1780" w:type="dxa"/>
          </w:tcPr>
          <w:p w:rsidR="00CB467F" w:rsidRDefault="00CB467F" w:rsidP="00CB467F">
            <w:pPr>
              <w:pStyle w:val="NoSpacing"/>
            </w:pPr>
            <w:r w:rsidRPr="00AC7611">
              <w:t>Nets facility currently closed</w:t>
            </w:r>
          </w:p>
        </w:tc>
        <w:tc>
          <w:tcPr>
            <w:tcW w:w="5187" w:type="dxa"/>
            <w:gridSpan w:val="2"/>
          </w:tcPr>
          <w:p w:rsidR="00703D00" w:rsidRDefault="00CB467F" w:rsidP="00703D00">
            <w:pPr>
              <w:pStyle w:val="NoSpacing"/>
            </w:pPr>
            <w:r>
              <w:t>All Club members notified that nets must be booked via one point of contact to allow track and trace information to be compiled</w:t>
            </w:r>
            <w:r w:rsidR="00703D00">
              <w:t>.</w:t>
            </w:r>
            <w:r w:rsidR="00703D00">
              <w:br/>
            </w:r>
            <w:r w:rsidR="00703D00">
              <w:br/>
              <w:t xml:space="preserve">Social distancing spacing’s are drawn up within the </w:t>
            </w:r>
            <w:r w:rsidR="00703D00">
              <w:lastRenderedPageBreak/>
              <w:t xml:space="preserve">nets to show where to stand when not bowling/batting and to ensure social distancing. </w:t>
            </w:r>
          </w:p>
          <w:p w:rsidR="00703D00" w:rsidRDefault="00703D00" w:rsidP="00703D00">
            <w:pPr>
              <w:pStyle w:val="NoSpacing"/>
            </w:pPr>
          </w:p>
          <w:p w:rsidR="00CB467F" w:rsidRDefault="00CB467F" w:rsidP="00703D00">
            <w:pPr>
              <w:pStyle w:val="NoSpacing"/>
            </w:pPr>
            <w:r>
              <w:t>Record of bookings to be kept</w:t>
            </w:r>
            <w:r w:rsidR="00703D00">
              <w:br/>
            </w:r>
          </w:p>
        </w:tc>
        <w:tc>
          <w:tcPr>
            <w:tcW w:w="1806" w:type="dxa"/>
            <w:gridSpan w:val="2"/>
          </w:tcPr>
          <w:p w:rsidR="00CB467F" w:rsidRDefault="00CB467F" w:rsidP="00CB467F">
            <w:pPr>
              <w:pStyle w:val="NoSpacing"/>
            </w:pPr>
            <w:r>
              <w:lastRenderedPageBreak/>
              <w:t>Alex Riley &amp; Ana (Club administrator)</w:t>
            </w:r>
          </w:p>
        </w:tc>
        <w:tc>
          <w:tcPr>
            <w:tcW w:w="1606" w:type="dxa"/>
            <w:gridSpan w:val="2"/>
          </w:tcPr>
          <w:p w:rsidR="00CB467F" w:rsidRDefault="00FB64C3" w:rsidP="00FB64C3">
            <w:pPr>
              <w:pStyle w:val="NoSpacing"/>
            </w:pPr>
            <w:r>
              <w:t>Booking portal/system will be in place by 29 March.</w:t>
            </w:r>
          </w:p>
        </w:tc>
        <w:tc>
          <w:tcPr>
            <w:tcW w:w="873" w:type="dxa"/>
            <w:gridSpan w:val="2"/>
          </w:tcPr>
          <w:p w:rsidR="00CB467F" w:rsidRDefault="00CB467F" w:rsidP="00CB467F">
            <w:pPr>
              <w:pStyle w:val="NoSpacing"/>
            </w:pPr>
            <w:r>
              <w:t xml:space="preserve">Yes </w:t>
            </w:r>
          </w:p>
        </w:tc>
      </w:tr>
      <w:tr w:rsidR="00CB467F" w:rsidTr="00844F1E">
        <w:trPr>
          <w:gridAfter w:val="1"/>
          <w:wAfter w:w="63" w:type="dxa"/>
        </w:trPr>
        <w:tc>
          <w:tcPr>
            <w:tcW w:w="1738" w:type="dxa"/>
            <w:gridSpan w:val="2"/>
          </w:tcPr>
          <w:p w:rsidR="00CB467F" w:rsidRDefault="00CB467F" w:rsidP="00CB467F">
            <w:pPr>
              <w:pStyle w:val="NoSpacing"/>
              <w:rPr>
                <w:b/>
              </w:rPr>
            </w:pPr>
            <w:r>
              <w:rPr>
                <w:b/>
              </w:rPr>
              <w:lastRenderedPageBreak/>
              <w:t>Stumps batting end- spread of covid-19 through common surfaces</w:t>
            </w:r>
          </w:p>
        </w:tc>
        <w:tc>
          <w:tcPr>
            <w:tcW w:w="1612" w:type="dxa"/>
            <w:gridSpan w:val="2"/>
          </w:tcPr>
          <w:p w:rsidR="00CB467F" w:rsidRDefault="00CB467F" w:rsidP="00CB467F">
            <w:pPr>
              <w:pStyle w:val="NoSpacing"/>
            </w:pPr>
            <w:r>
              <w:t>All batters</w:t>
            </w:r>
          </w:p>
        </w:tc>
        <w:tc>
          <w:tcPr>
            <w:tcW w:w="1780" w:type="dxa"/>
          </w:tcPr>
          <w:p w:rsidR="00CB467F" w:rsidRDefault="00CB467F" w:rsidP="00CB467F">
            <w:pPr>
              <w:pStyle w:val="NoSpacing"/>
            </w:pPr>
            <w:r>
              <w:t>Avoid direct hand contact when replacing stumps, use a glove</w:t>
            </w:r>
          </w:p>
        </w:tc>
        <w:tc>
          <w:tcPr>
            <w:tcW w:w="5187" w:type="dxa"/>
            <w:gridSpan w:val="2"/>
          </w:tcPr>
          <w:p w:rsidR="00AF6929" w:rsidRDefault="00AF6929" w:rsidP="00AF6929">
            <w:pPr>
              <w:pStyle w:val="NoSpacing"/>
            </w:pPr>
            <w:r>
              <w:t xml:space="preserve">Hand sanitiser on site for use to reduce risk if a user does touch stumps. </w:t>
            </w:r>
          </w:p>
          <w:p w:rsidR="00AF6929" w:rsidRDefault="00AF6929" w:rsidP="00AF6929">
            <w:pPr>
              <w:pStyle w:val="NoSpacing"/>
            </w:pPr>
          </w:p>
          <w:p w:rsidR="00AF6929" w:rsidRDefault="00AF6929" w:rsidP="00AF6929">
            <w:pPr>
              <w:pStyle w:val="NoSpacing"/>
            </w:pPr>
            <w:r>
              <w:t xml:space="preserve">Club procedures circulated to all members </w:t>
            </w:r>
          </w:p>
          <w:p w:rsidR="00AF6929" w:rsidRDefault="00AF6929" w:rsidP="00AF6929">
            <w:pPr>
              <w:pStyle w:val="NoSpacing"/>
            </w:pPr>
          </w:p>
          <w:p w:rsidR="00AF6929" w:rsidRDefault="00AF6929" w:rsidP="00AF6929">
            <w:pPr>
              <w:pStyle w:val="NoSpacing"/>
            </w:pPr>
            <w:r>
              <w:t>Stumps to only be moved with gloved hand</w:t>
            </w:r>
          </w:p>
          <w:p w:rsidR="00AF6929" w:rsidRDefault="00AF6929" w:rsidP="00AF6929">
            <w:pPr>
              <w:pStyle w:val="NoSpacing"/>
            </w:pPr>
          </w:p>
          <w:p w:rsidR="00CB467F" w:rsidRDefault="00543573" w:rsidP="00AF6929">
            <w:pPr>
              <w:pStyle w:val="NoSpacing"/>
            </w:pPr>
            <w:r w:rsidRPr="00543573">
              <w:t xml:space="preserve">SCC rep to wipe </w:t>
            </w:r>
            <w:r>
              <w:t>stumps</w:t>
            </w:r>
            <w:r w:rsidRPr="00543573">
              <w:t xml:space="preserve"> on arrival and </w:t>
            </w:r>
            <w:r>
              <w:t>at end of each session</w:t>
            </w:r>
            <w:r w:rsidRPr="00543573">
              <w:t xml:space="preserve"> with anti-bacterial wipe</w:t>
            </w:r>
          </w:p>
        </w:tc>
        <w:tc>
          <w:tcPr>
            <w:tcW w:w="1806" w:type="dxa"/>
            <w:gridSpan w:val="2"/>
          </w:tcPr>
          <w:p w:rsidR="00CB467F" w:rsidRDefault="00CB467F" w:rsidP="00CB467F">
            <w:pPr>
              <w:pStyle w:val="NoSpacing"/>
            </w:pPr>
            <w:r>
              <w:t>As above</w:t>
            </w:r>
          </w:p>
        </w:tc>
        <w:tc>
          <w:tcPr>
            <w:tcW w:w="1606" w:type="dxa"/>
            <w:gridSpan w:val="2"/>
          </w:tcPr>
          <w:p w:rsidR="00CB467F" w:rsidRDefault="00CB467F" w:rsidP="00CB467F">
            <w:pPr>
              <w:pStyle w:val="NoSpacing"/>
            </w:pPr>
            <w:r>
              <w:t>ongoing</w:t>
            </w:r>
          </w:p>
        </w:tc>
        <w:tc>
          <w:tcPr>
            <w:tcW w:w="873" w:type="dxa"/>
            <w:gridSpan w:val="2"/>
          </w:tcPr>
          <w:p w:rsidR="00CB467F" w:rsidRDefault="00CB467F" w:rsidP="00CB467F">
            <w:pPr>
              <w:pStyle w:val="NoSpacing"/>
            </w:pPr>
            <w:r>
              <w:t>As above</w:t>
            </w:r>
          </w:p>
        </w:tc>
      </w:tr>
      <w:tr w:rsidR="00A871A7" w:rsidTr="00844F1E">
        <w:tblPrEx>
          <w:tblCellMar>
            <w:top w:w="0" w:type="dxa"/>
            <w:bottom w:w="0" w:type="dxa"/>
          </w:tblCellMar>
        </w:tblPrEx>
        <w:trPr>
          <w:gridAfter w:val="1"/>
          <w:wAfter w:w="63" w:type="dxa"/>
        </w:trPr>
        <w:tc>
          <w:tcPr>
            <w:tcW w:w="1738" w:type="dxa"/>
            <w:gridSpan w:val="2"/>
          </w:tcPr>
          <w:p w:rsidR="00A871A7" w:rsidRDefault="00A871A7" w:rsidP="00AD0FCA">
            <w:pPr>
              <w:pStyle w:val="NoSpacing"/>
              <w:rPr>
                <w:b/>
              </w:rPr>
            </w:pPr>
            <w:r>
              <w:rPr>
                <w:b/>
              </w:rPr>
              <w:t>Mobile cage</w:t>
            </w:r>
          </w:p>
          <w:p w:rsidR="00A871A7" w:rsidRDefault="00A871A7" w:rsidP="00AD0FCA">
            <w:pPr>
              <w:pStyle w:val="NoSpacing"/>
              <w:rPr>
                <w:b/>
              </w:rPr>
            </w:pPr>
          </w:p>
          <w:p w:rsidR="00A871A7" w:rsidRDefault="00A871A7" w:rsidP="00AD0FCA">
            <w:pPr>
              <w:pStyle w:val="NoSpacing"/>
              <w:rPr>
                <w:b/>
              </w:rPr>
            </w:pPr>
            <w:r>
              <w:rPr>
                <w:b/>
              </w:rPr>
              <w:t>spread of covid-19 through common surfaces</w:t>
            </w:r>
          </w:p>
        </w:tc>
        <w:tc>
          <w:tcPr>
            <w:tcW w:w="1612" w:type="dxa"/>
            <w:gridSpan w:val="2"/>
          </w:tcPr>
          <w:p w:rsidR="00A871A7" w:rsidRDefault="00A871A7" w:rsidP="00AD0FCA">
            <w:pPr>
              <w:pStyle w:val="NoSpacing"/>
            </w:pPr>
            <w:r>
              <w:t>All users during transport of net to and from middle of square and using the nets</w:t>
            </w:r>
          </w:p>
        </w:tc>
        <w:tc>
          <w:tcPr>
            <w:tcW w:w="1780" w:type="dxa"/>
          </w:tcPr>
          <w:p w:rsidR="00A871A7" w:rsidRDefault="00A871A7" w:rsidP="00AD0FCA">
            <w:pPr>
              <w:pStyle w:val="NoSpacing"/>
            </w:pPr>
            <w:r>
              <w:t>Limited use except for peak times</w:t>
            </w:r>
          </w:p>
        </w:tc>
        <w:tc>
          <w:tcPr>
            <w:tcW w:w="5187" w:type="dxa"/>
            <w:gridSpan w:val="2"/>
          </w:tcPr>
          <w:p w:rsidR="00A871A7" w:rsidRDefault="00A871A7" w:rsidP="00AD0FCA">
            <w:pPr>
              <w:pStyle w:val="NoSpacing"/>
            </w:pPr>
            <w:r>
              <w:t xml:space="preserve">Mobile Net to be </w:t>
            </w:r>
            <w:proofErr w:type="spellStart"/>
            <w:r>
              <w:t>prebooked</w:t>
            </w:r>
            <w:proofErr w:type="spellEnd"/>
            <w:r>
              <w:t xml:space="preserve"> using same system as fixed nets</w:t>
            </w:r>
          </w:p>
          <w:p w:rsidR="00A871A7" w:rsidRDefault="00A871A7" w:rsidP="00AD0FCA">
            <w:pPr>
              <w:pStyle w:val="NoSpacing"/>
            </w:pPr>
          </w:p>
          <w:p w:rsidR="00A871A7" w:rsidRDefault="00A871A7" w:rsidP="00AD0FCA">
            <w:pPr>
              <w:pStyle w:val="NoSpacing"/>
            </w:pPr>
            <w:r>
              <w:t xml:space="preserve">Club Rep to supervise movement of mobile net from storage position on edge of outfield to wicket. </w:t>
            </w:r>
          </w:p>
          <w:p w:rsidR="00A871A7" w:rsidRDefault="00A871A7" w:rsidP="00AD0FCA">
            <w:pPr>
              <w:pStyle w:val="NoSpacing"/>
            </w:pPr>
          </w:p>
          <w:p w:rsidR="00A871A7" w:rsidRDefault="00A871A7" w:rsidP="00AD0FCA">
            <w:pPr>
              <w:pStyle w:val="NoSpacing"/>
            </w:pPr>
            <w:r>
              <w:t>Club Rep to ensure all persons moving the mobile net have hand sanitized</w:t>
            </w:r>
            <w:r w:rsidR="00975C13">
              <w:t>.</w:t>
            </w:r>
          </w:p>
          <w:p w:rsidR="00A871A7" w:rsidRDefault="00A871A7" w:rsidP="00AD0FCA">
            <w:pPr>
              <w:pStyle w:val="NoSpacing"/>
            </w:pPr>
          </w:p>
          <w:p w:rsidR="00A871A7" w:rsidRDefault="00A871A7" w:rsidP="00AD0FCA">
            <w:pPr>
              <w:pStyle w:val="NoSpacing"/>
            </w:pPr>
            <w:r>
              <w:t xml:space="preserve">Users not to touch net poles during use. </w:t>
            </w:r>
          </w:p>
          <w:p w:rsidR="00A871A7" w:rsidRDefault="00A871A7" w:rsidP="00AD0FCA">
            <w:pPr>
              <w:pStyle w:val="NoSpacing"/>
            </w:pPr>
          </w:p>
          <w:p w:rsidR="00975C13" w:rsidRDefault="00A871A7" w:rsidP="00975C13">
            <w:pPr>
              <w:pStyle w:val="NoSpacing"/>
            </w:pPr>
            <w:r>
              <w:t xml:space="preserve">All rules in respect of fixed nets to apply to use of mobile net. </w:t>
            </w:r>
          </w:p>
          <w:p w:rsidR="00975C13" w:rsidRDefault="00975C13" w:rsidP="00975C13">
            <w:pPr>
              <w:pStyle w:val="NoSpacing"/>
            </w:pPr>
          </w:p>
          <w:p w:rsidR="00975C13" w:rsidRDefault="00975C13" w:rsidP="00975C13">
            <w:pPr>
              <w:pStyle w:val="NoSpacing"/>
            </w:pPr>
            <w:r>
              <w:t>Players kit must be positioned away from direct line from the opening of the cage and also 2 meters from any other users kit</w:t>
            </w:r>
          </w:p>
          <w:p w:rsidR="00975C13" w:rsidRDefault="00975C13" w:rsidP="00AD0FCA">
            <w:pPr>
              <w:pStyle w:val="NoSpacing"/>
            </w:pPr>
          </w:p>
          <w:p w:rsidR="00A871A7" w:rsidRDefault="00A871A7" w:rsidP="00AD0FCA">
            <w:pPr>
              <w:pStyle w:val="NoSpacing"/>
            </w:pPr>
            <w:r>
              <w:t>Stumps to only be moved with gloved hand</w:t>
            </w:r>
          </w:p>
          <w:p w:rsidR="00A871A7" w:rsidRDefault="00A871A7" w:rsidP="00AD0FCA">
            <w:pPr>
              <w:pStyle w:val="NoSpacing"/>
            </w:pPr>
          </w:p>
          <w:p w:rsidR="00A871A7" w:rsidRDefault="00A871A7" w:rsidP="00AD0FCA">
            <w:pPr>
              <w:pStyle w:val="NoSpacing"/>
            </w:pPr>
            <w:r w:rsidRPr="00543573">
              <w:t xml:space="preserve">SCC rep to wipe </w:t>
            </w:r>
            <w:r>
              <w:t>stumps</w:t>
            </w:r>
            <w:r w:rsidRPr="00543573">
              <w:t xml:space="preserve"> on arrival and </w:t>
            </w:r>
            <w:r>
              <w:t>at end of each session</w:t>
            </w:r>
            <w:r w:rsidRPr="00543573">
              <w:t xml:space="preserve"> with anti-bacterial wipe</w:t>
            </w:r>
          </w:p>
          <w:p w:rsidR="00975C13" w:rsidRDefault="00975C13" w:rsidP="00AD0FCA">
            <w:pPr>
              <w:pStyle w:val="NoSpacing"/>
            </w:pPr>
          </w:p>
          <w:p w:rsidR="00975C13" w:rsidRDefault="00975C13" w:rsidP="00AD0FCA">
            <w:pPr>
              <w:pStyle w:val="NoSpacing"/>
            </w:pPr>
            <w:r w:rsidRPr="00975C13">
              <w:t xml:space="preserve">All handled areas are </w:t>
            </w:r>
            <w:r>
              <w:t>wiped</w:t>
            </w:r>
            <w:r w:rsidRPr="00975C13">
              <w:t xml:space="preserve"> after completion of each session with anti-bacterial wipe.</w:t>
            </w:r>
          </w:p>
          <w:p w:rsidR="00975C13" w:rsidRDefault="00975C13" w:rsidP="00AD0FCA">
            <w:pPr>
              <w:pStyle w:val="NoSpacing"/>
            </w:pPr>
          </w:p>
          <w:p w:rsidR="00975C13" w:rsidRDefault="00975C13" w:rsidP="00AD0FCA">
            <w:pPr>
              <w:pStyle w:val="NoSpacing"/>
            </w:pPr>
            <w:r>
              <w:t xml:space="preserve">At end of last session using the mobile net the net is moved back to its storage position on the outfield edge. </w:t>
            </w:r>
          </w:p>
          <w:p w:rsidR="00975C13" w:rsidRDefault="00975C13" w:rsidP="00AD0FCA">
            <w:pPr>
              <w:pStyle w:val="NoSpacing"/>
            </w:pPr>
          </w:p>
          <w:p w:rsidR="00975C13" w:rsidRDefault="00975C13" w:rsidP="00AD0FCA">
            <w:pPr>
              <w:pStyle w:val="NoSpacing"/>
            </w:pPr>
            <w:r>
              <w:t xml:space="preserve">Before moving net persons hand sanitize. </w:t>
            </w:r>
          </w:p>
          <w:p w:rsidR="00975C13" w:rsidRDefault="00975C13" w:rsidP="00AD0FCA">
            <w:pPr>
              <w:pStyle w:val="NoSpacing"/>
            </w:pPr>
          </w:p>
          <w:p w:rsidR="00975C13" w:rsidRDefault="00975C13" w:rsidP="00AD0FCA">
            <w:pPr>
              <w:pStyle w:val="NoSpacing"/>
            </w:pPr>
            <w:r>
              <w:lastRenderedPageBreak/>
              <w:t xml:space="preserve">Once net in situ at storage area all handled areas are wiped with anti-bacterial wipe. </w:t>
            </w:r>
          </w:p>
          <w:p w:rsidR="00A871A7" w:rsidRDefault="00A871A7" w:rsidP="00AD0FCA">
            <w:pPr>
              <w:pStyle w:val="NoSpacing"/>
            </w:pPr>
          </w:p>
          <w:p w:rsidR="00A871A7" w:rsidRDefault="00A871A7" w:rsidP="00AD0FCA">
            <w:pPr>
              <w:pStyle w:val="NoSpacing"/>
            </w:pPr>
          </w:p>
        </w:tc>
        <w:tc>
          <w:tcPr>
            <w:tcW w:w="1806" w:type="dxa"/>
            <w:gridSpan w:val="2"/>
          </w:tcPr>
          <w:p w:rsidR="00A871A7" w:rsidRDefault="00A871A7" w:rsidP="00AD0FCA">
            <w:pPr>
              <w:pStyle w:val="NoSpacing"/>
            </w:pPr>
            <w:r>
              <w:lastRenderedPageBreak/>
              <w:t>All users and</w:t>
            </w:r>
            <w:r w:rsidR="00975C13">
              <w:t xml:space="preserve"> appointed SCC Rep</w:t>
            </w:r>
            <w:r>
              <w:t xml:space="preserve"> to ensure this is applied on the day of use</w:t>
            </w:r>
          </w:p>
          <w:p w:rsidR="00A871A7" w:rsidRDefault="00A871A7" w:rsidP="00AD0FCA">
            <w:pPr>
              <w:pStyle w:val="NoSpacing"/>
            </w:pPr>
            <w:r>
              <w:t>As above</w:t>
            </w:r>
          </w:p>
          <w:p w:rsidR="00975C13" w:rsidRDefault="00975C13" w:rsidP="00AD0FCA">
            <w:pPr>
              <w:pStyle w:val="NoSpacing"/>
            </w:pPr>
          </w:p>
          <w:p w:rsidR="00975C13" w:rsidRDefault="00975C13" w:rsidP="00AD0FCA">
            <w:pPr>
              <w:pStyle w:val="NoSpacing"/>
            </w:pPr>
          </w:p>
        </w:tc>
        <w:tc>
          <w:tcPr>
            <w:tcW w:w="1606" w:type="dxa"/>
            <w:gridSpan w:val="2"/>
          </w:tcPr>
          <w:p w:rsidR="00A871A7" w:rsidRDefault="00A871A7" w:rsidP="00AD0FCA">
            <w:pPr>
              <w:pStyle w:val="NoSpacing"/>
            </w:pPr>
            <w:r>
              <w:lastRenderedPageBreak/>
              <w:t>ongoing</w:t>
            </w:r>
          </w:p>
        </w:tc>
        <w:tc>
          <w:tcPr>
            <w:tcW w:w="873" w:type="dxa"/>
            <w:gridSpan w:val="2"/>
          </w:tcPr>
          <w:p w:rsidR="00A871A7" w:rsidRDefault="00A871A7" w:rsidP="00AD0FCA">
            <w:pPr>
              <w:pStyle w:val="NoSpacing"/>
            </w:pPr>
            <w:r>
              <w:t>As above</w:t>
            </w:r>
          </w:p>
        </w:tc>
      </w:tr>
      <w:tr w:rsidR="00F25837" w:rsidTr="00703D00">
        <w:tblPrEx>
          <w:tblCellMar>
            <w:top w:w="0" w:type="dxa"/>
            <w:bottom w:w="0" w:type="dxa"/>
          </w:tblCellMar>
        </w:tblPrEx>
        <w:trPr>
          <w:gridBefore w:val="1"/>
          <w:wBefore w:w="63" w:type="dxa"/>
        </w:trPr>
        <w:tc>
          <w:tcPr>
            <w:tcW w:w="1675" w:type="dxa"/>
          </w:tcPr>
          <w:p w:rsidR="00F25837" w:rsidRPr="00703D00" w:rsidRDefault="00F25837" w:rsidP="00F25837">
            <w:pPr>
              <w:pStyle w:val="NoSpacing"/>
              <w:rPr>
                <w:b/>
                <w:szCs w:val="22"/>
              </w:rPr>
            </w:pPr>
            <w:r w:rsidRPr="00703D00">
              <w:rPr>
                <w:b/>
                <w:szCs w:val="22"/>
              </w:rPr>
              <w:lastRenderedPageBreak/>
              <w:t xml:space="preserve">Outfield use and organised coaching sessions </w:t>
            </w:r>
            <w:r w:rsidRPr="00703D00">
              <w:rPr>
                <w:b/>
                <w:szCs w:val="22"/>
              </w:rPr>
              <w:br/>
            </w:r>
            <w:r w:rsidRPr="00703D00">
              <w:rPr>
                <w:b/>
                <w:szCs w:val="22"/>
              </w:rPr>
              <w:br/>
            </w:r>
            <w:r w:rsidRPr="00703D00">
              <w:rPr>
                <w:szCs w:val="22"/>
              </w:rPr>
              <w:t>Risk of Covid-19 transmission through close contact whilst engaging in group training activities on the outfield</w:t>
            </w:r>
          </w:p>
        </w:tc>
        <w:tc>
          <w:tcPr>
            <w:tcW w:w="1552" w:type="dxa"/>
          </w:tcPr>
          <w:p w:rsidR="00F25837" w:rsidRPr="00703D00" w:rsidRDefault="00F25837" w:rsidP="00F25837">
            <w:pPr>
              <w:pStyle w:val="NoSpacing"/>
              <w:rPr>
                <w:szCs w:val="22"/>
              </w:rPr>
            </w:pPr>
            <w:r w:rsidRPr="00703D00">
              <w:rPr>
                <w:szCs w:val="22"/>
              </w:rPr>
              <w:t>Adults and children might catch Covid-19</w:t>
            </w:r>
          </w:p>
        </w:tc>
        <w:tc>
          <w:tcPr>
            <w:tcW w:w="1903" w:type="dxa"/>
            <w:gridSpan w:val="3"/>
          </w:tcPr>
          <w:p w:rsidR="00F25837" w:rsidRDefault="00F25837" w:rsidP="00F25837">
            <w:pPr>
              <w:pStyle w:val="NoSpacing"/>
              <w:rPr>
                <w:rFonts w:cs="Helvetica"/>
                <w:szCs w:val="22"/>
              </w:rPr>
            </w:pPr>
            <w:r w:rsidRPr="00703D00">
              <w:rPr>
                <w:rFonts w:cs="Helvetica"/>
                <w:szCs w:val="22"/>
              </w:rPr>
              <w:t>Club grounds are only open to social distance exercise.</w:t>
            </w:r>
            <w:r w:rsidRPr="00703D00">
              <w:rPr>
                <w:rFonts w:cs="Helvetica"/>
                <w:szCs w:val="22"/>
              </w:rPr>
              <w:br/>
            </w:r>
            <w:r w:rsidRPr="00703D00">
              <w:rPr>
                <w:rFonts w:cs="Helvetica"/>
                <w:szCs w:val="22"/>
              </w:rPr>
              <w:br/>
              <w:t>Regular communication with members to confirm use guidelines.</w:t>
            </w:r>
            <w:r w:rsidRPr="00703D00">
              <w:rPr>
                <w:rFonts w:cs="Helvetica"/>
                <w:szCs w:val="22"/>
              </w:rPr>
              <w:br/>
            </w:r>
            <w:r w:rsidRPr="00703D00">
              <w:rPr>
                <w:rFonts w:cs="Helvetica"/>
                <w:szCs w:val="22"/>
              </w:rPr>
              <w:br/>
              <w:t xml:space="preserve">Posters located on entrance to the club advising people to social distance and stay at home where possible.  </w:t>
            </w:r>
            <w:r w:rsidRPr="00703D00">
              <w:rPr>
                <w:rFonts w:cs="Helvetica"/>
                <w:szCs w:val="22"/>
              </w:rPr>
              <w:br/>
            </w:r>
            <w:r w:rsidRPr="00703D00">
              <w:rPr>
                <w:rFonts w:cs="Helvetica"/>
                <w:szCs w:val="22"/>
              </w:rPr>
              <w:br/>
              <w:t xml:space="preserve">Currently outfield </w:t>
            </w:r>
            <w:r w:rsidRPr="00703D00">
              <w:rPr>
                <w:rFonts w:cs="Helvetica"/>
                <w:szCs w:val="22"/>
              </w:rPr>
              <w:lastRenderedPageBreak/>
              <w:t xml:space="preserve">is not available for use and net sessions are </w:t>
            </w:r>
            <w:r w:rsidR="00FB64C3">
              <w:rPr>
                <w:rFonts w:cs="Helvetica"/>
                <w:szCs w:val="22"/>
              </w:rPr>
              <w:t xml:space="preserve">not available. </w:t>
            </w:r>
          </w:p>
          <w:p w:rsidR="00703D00" w:rsidRPr="00703D00" w:rsidRDefault="00703D00" w:rsidP="00F25837">
            <w:pPr>
              <w:pStyle w:val="NoSpacing"/>
              <w:rPr>
                <w:rFonts w:cs="Helvetica"/>
                <w:szCs w:val="22"/>
              </w:rPr>
            </w:pPr>
          </w:p>
        </w:tc>
        <w:tc>
          <w:tcPr>
            <w:tcW w:w="5187" w:type="dxa"/>
            <w:gridSpan w:val="2"/>
          </w:tcPr>
          <w:p w:rsidR="00F25837" w:rsidRPr="00703D00" w:rsidRDefault="00F25837" w:rsidP="00844F1E">
            <w:pPr>
              <w:pStyle w:val="NoSpacing"/>
              <w:rPr>
                <w:rFonts w:cs="Helvetica"/>
                <w:szCs w:val="22"/>
              </w:rPr>
            </w:pPr>
            <w:r w:rsidRPr="00703D00">
              <w:rPr>
                <w:rFonts w:cs="Helvetica"/>
                <w:szCs w:val="22"/>
              </w:rPr>
              <w:lastRenderedPageBreak/>
              <w:t>Ensure coaches always work with</w:t>
            </w:r>
            <w:r w:rsidR="00703D00">
              <w:rPr>
                <w:rFonts w:cs="Helvetica"/>
                <w:szCs w:val="22"/>
              </w:rPr>
              <w:t xml:space="preserve"> groups of no more than 30. </w:t>
            </w:r>
            <w:r w:rsidR="00703D00">
              <w:rPr>
                <w:rFonts w:cs="Helvetica"/>
                <w:szCs w:val="22"/>
              </w:rPr>
              <w:br/>
            </w:r>
          </w:p>
          <w:p w:rsidR="00F25837" w:rsidRPr="00703D00" w:rsidRDefault="00F25837" w:rsidP="00844F1E">
            <w:pPr>
              <w:pStyle w:val="NoSpacing"/>
              <w:rPr>
                <w:rFonts w:cs="Helvetica"/>
                <w:szCs w:val="22"/>
              </w:rPr>
            </w:pPr>
            <w:r w:rsidRPr="00703D00">
              <w:rPr>
                <w:rFonts w:cs="Helvetica"/>
                <w:szCs w:val="22"/>
              </w:rPr>
              <w:t xml:space="preserve">Maintain enough space to prevent training groups becoming closer than the set social distance. </w:t>
            </w:r>
            <w:r w:rsidRPr="00703D00">
              <w:rPr>
                <w:rFonts w:cs="Helvetica"/>
                <w:szCs w:val="22"/>
              </w:rPr>
              <w:br/>
            </w:r>
          </w:p>
          <w:p w:rsidR="00F25837" w:rsidRPr="00703D00" w:rsidRDefault="00F25837" w:rsidP="00844F1E">
            <w:pPr>
              <w:pStyle w:val="NoSpacing"/>
              <w:rPr>
                <w:rFonts w:cs="Helvetica"/>
                <w:szCs w:val="22"/>
              </w:rPr>
            </w:pPr>
            <w:r w:rsidRPr="00703D00">
              <w:rPr>
                <w:rFonts w:cs="Helvetica"/>
                <w:szCs w:val="22"/>
              </w:rPr>
              <w:t>Assign and ensure each player users their own allocated kit</w:t>
            </w:r>
            <w:r w:rsidR="00703D00">
              <w:rPr>
                <w:rFonts w:cs="Helvetica"/>
                <w:szCs w:val="22"/>
              </w:rPr>
              <w:t>.</w:t>
            </w:r>
          </w:p>
          <w:p w:rsidR="00F25837" w:rsidRPr="00703D00" w:rsidRDefault="00F25837" w:rsidP="00844F1E">
            <w:pPr>
              <w:pStyle w:val="NoSpacing"/>
              <w:rPr>
                <w:rFonts w:cs="Helvetica"/>
                <w:szCs w:val="22"/>
              </w:rPr>
            </w:pPr>
          </w:p>
          <w:p w:rsidR="00F25837" w:rsidRPr="00703D00" w:rsidRDefault="00F25837" w:rsidP="00844F1E">
            <w:pPr>
              <w:pStyle w:val="NoSpacing"/>
              <w:rPr>
                <w:rFonts w:cs="Helvetica"/>
                <w:szCs w:val="22"/>
              </w:rPr>
            </w:pPr>
            <w:r w:rsidRPr="00703D00">
              <w:rPr>
                <w:rFonts w:cs="Helvetica"/>
                <w:szCs w:val="22"/>
              </w:rPr>
              <w:t>Sanitize any shared equipment thoroughly before and after use – Avoid sharing equipment in the same session.</w:t>
            </w:r>
          </w:p>
          <w:p w:rsidR="00374553" w:rsidRPr="00703D00" w:rsidRDefault="00374553" w:rsidP="00844F1E">
            <w:pPr>
              <w:pStyle w:val="NoSpacing"/>
              <w:rPr>
                <w:rFonts w:cs="Helvetica"/>
                <w:szCs w:val="22"/>
              </w:rPr>
            </w:pPr>
          </w:p>
          <w:p w:rsidR="00374553" w:rsidRPr="00703D00" w:rsidRDefault="00374553" w:rsidP="00703D00">
            <w:pPr>
              <w:pStyle w:val="NoSpacing"/>
              <w:rPr>
                <w:rFonts w:cs="Helvetica"/>
                <w:szCs w:val="22"/>
              </w:rPr>
            </w:pPr>
            <w:r w:rsidRPr="00703D00">
              <w:rPr>
                <w:rFonts w:cs="Helvetica"/>
                <w:szCs w:val="22"/>
              </w:rPr>
              <w:t>The enclosed net area has been measured to ensure that 1</w:t>
            </w:r>
            <w:r w:rsidR="00703D00">
              <w:rPr>
                <w:rFonts w:cs="Helvetica"/>
                <w:szCs w:val="22"/>
              </w:rPr>
              <w:t>8</w:t>
            </w:r>
            <w:r w:rsidRPr="00703D00">
              <w:rPr>
                <w:rFonts w:cs="Helvetica"/>
                <w:szCs w:val="22"/>
              </w:rPr>
              <w:t xml:space="preserve"> users can engage in a group coaching session whilst maintaining a social distance. The active area of the net enclosure e.g. not the batting lanes area has been measured at 15m by 18m. This is adequate room to allow social distancing. Marks have been on the floor where </w:t>
            </w:r>
            <w:r w:rsidRPr="00703D00">
              <w:rPr>
                <w:rFonts w:cs="Helvetica"/>
                <w:szCs w:val="22"/>
              </w:rPr>
              <w:lastRenderedPageBreak/>
              <w:t>those waiting to bowl should wait and queue etc.</w:t>
            </w:r>
          </w:p>
        </w:tc>
        <w:tc>
          <w:tcPr>
            <w:tcW w:w="1743" w:type="dxa"/>
          </w:tcPr>
          <w:p w:rsidR="00F25837" w:rsidRDefault="00F25837" w:rsidP="00F25837">
            <w:pPr>
              <w:pStyle w:val="NoSpacing"/>
            </w:pPr>
            <w:r>
              <w:lastRenderedPageBreak/>
              <w:t xml:space="preserve">SCC </w:t>
            </w:r>
            <w:r w:rsidR="009458B2">
              <w:t xml:space="preserve">Coaches </w:t>
            </w:r>
          </w:p>
        </w:tc>
        <w:tc>
          <w:tcPr>
            <w:tcW w:w="1669" w:type="dxa"/>
            <w:gridSpan w:val="3"/>
          </w:tcPr>
          <w:p w:rsidR="00F25837" w:rsidRDefault="00FB64C3" w:rsidP="00F25837">
            <w:pPr>
              <w:pStyle w:val="NoSpacing"/>
            </w:pPr>
            <w:r>
              <w:t>29 March 2021</w:t>
            </w:r>
          </w:p>
        </w:tc>
        <w:tc>
          <w:tcPr>
            <w:tcW w:w="873" w:type="dxa"/>
            <w:gridSpan w:val="2"/>
          </w:tcPr>
          <w:p w:rsidR="00F25837" w:rsidRDefault="00F25837" w:rsidP="00F25837">
            <w:pPr>
              <w:pStyle w:val="NoSpacing"/>
            </w:pPr>
          </w:p>
        </w:tc>
      </w:tr>
      <w:tr w:rsidR="00F25837" w:rsidTr="00703D00">
        <w:trPr>
          <w:gridBefore w:val="1"/>
          <w:wBefore w:w="63" w:type="dxa"/>
        </w:trPr>
        <w:tc>
          <w:tcPr>
            <w:tcW w:w="1675" w:type="dxa"/>
          </w:tcPr>
          <w:p w:rsidR="00F25837" w:rsidRDefault="00844F1E" w:rsidP="00844F1E">
            <w:pPr>
              <w:pStyle w:val="NoSpacing"/>
              <w:rPr>
                <w:b/>
              </w:rPr>
            </w:pPr>
            <w:r>
              <w:rPr>
                <w:b/>
              </w:rPr>
              <w:lastRenderedPageBreak/>
              <w:t xml:space="preserve">Recreational activity cricket fixtures </w:t>
            </w:r>
            <w:r>
              <w:rPr>
                <w:b/>
              </w:rPr>
              <w:br/>
            </w:r>
            <w:r>
              <w:rPr>
                <w:b/>
              </w:rPr>
              <w:br/>
            </w:r>
            <w:r w:rsidRPr="00F25837">
              <w:t xml:space="preserve">Risk of Covid-19 transmission through close contact whilst </w:t>
            </w:r>
            <w:r>
              <w:t xml:space="preserve">partaking in organised recreational cricket. </w:t>
            </w:r>
          </w:p>
        </w:tc>
        <w:tc>
          <w:tcPr>
            <w:tcW w:w="1552" w:type="dxa"/>
          </w:tcPr>
          <w:p w:rsidR="00F25837" w:rsidRDefault="00844F1E" w:rsidP="00F25837">
            <w:pPr>
              <w:pStyle w:val="NoSpacing"/>
            </w:pPr>
            <w:r>
              <w:t>Adults and children might catch Covid-19</w:t>
            </w:r>
          </w:p>
        </w:tc>
        <w:tc>
          <w:tcPr>
            <w:tcW w:w="1903" w:type="dxa"/>
            <w:gridSpan w:val="3"/>
          </w:tcPr>
          <w:p w:rsidR="00F25837" w:rsidRDefault="00844F1E" w:rsidP="00F25837">
            <w:pPr>
              <w:pStyle w:val="NoSpacing"/>
            </w:pPr>
            <w:r>
              <w:t xml:space="preserve">No recreational cricket is currently being played. </w:t>
            </w:r>
          </w:p>
        </w:tc>
        <w:tc>
          <w:tcPr>
            <w:tcW w:w="5187" w:type="dxa"/>
            <w:gridSpan w:val="2"/>
          </w:tcPr>
          <w:p w:rsidR="00844F1E" w:rsidRDefault="00844F1E" w:rsidP="00844F1E">
            <w:pPr>
              <w:pStyle w:val="NoSpacing"/>
              <w:rPr>
                <w:rFonts w:cs="Helvetica"/>
                <w:szCs w:val="22"/>
              </w:rPr>
            </w:pPr>
            <w:r w:rsidRPr="00844F1E">
              <w:rPr>
                <w:rFonts w:cs="Helvetica"/>
                <w:szCs w:val="22"/>
              </w:rPr>
              <w:t xml:space="preserve">Groups will be limited no more than 30 in total. This will include players, umpires &amp; coaches. </w:t>
            </w:r>
          </w:p>
          <w:p w:rsidR="00844F1E" w:rsidRDefault="00844F1E" w:rsidP="00844F1E">
            <w:pPr>
              <w:pStyle w:val="NoSpacing"/>
              <w:rPr>
                <w:rFonts w:cs="Helvetica"/>
                <w:szCs w:val="22"/>
              </w:rPr>
            </w:pPr>
          </w:p>
          <w:p w:rsidR="00F25837" w:rsidRPr="00844F1E" w:rsidRDefault="00844F1E" w:rsidP="00844F1E">
            <w:pPr>
              <w:pStyle w:val="NoSpacing"/>
              <w:rPr>
                <w:rFonts w:cs="Helvetica"/>
                <w:szCs w:val="22"/>
              </w:rPr>
            </w:pPr>
            <w:r>
              <w:rPr>
                <w:rFonts w:cs="Helvetica"/>
                <w:szCs w:val="22"/>
              </w:rPr>
              <w:t xml:space="preserve">Changing room facilities will remain locked and out of use. This includes showers. </w:t>
            </w:r>
            <w:r w:rsidRPr="00844F1E">
              <w:rPr>
                <w:rFonts w:cs="Helvetica"/>
                <w:szCs w:val="22"/>
              </w:rPr>
              <w:br/>
            </w:r>
            <w:r w:rsidRPr="00844F1E">
              <w:rPr>
                <w:rFonts w:cs="Helvetica"/>
                <w:szCs w:val="22"/>
              </w:rPr>
              <w:br/>
              <w:t xml:space="preserve">Club representatives (Captains of each XI) will ensure that </w:t>
            </w:r>
            <w:r w:rsidR="00106482">
              <w:rPr>
                <w:rFonts w:cs="Helvetica"/>
                <w:szCs w:val="22"/>
              </w:rPr>
              <w:t>t</w:t>
            </w:r>
            <w:r w:rsidRPr="00844F1E">
              <w:rPr>
                <w:rFonts w:cs="Helvetica"/>
                <w:szCs w:val="22"/>
              </w:rPr>
              <w:t xml:space="preserve">he facility is compliant with current government legislation. </w:t>
            </w:r>
          </w:p>
          <w:p w:rsidR="00844F1E" w:rsidRPr="00844F1E" w:rsidRDefault="00844F1E" w:rsidP="00844F1E">
            <w:pPr>
              <w:pStyle w:val="NoSpacing"/>
              <w:rPr>
                <w:rFonts w:cs="Helvetica"/>
                <w:szCs w:val="22"/>
              </w:rPr>
            </w:pPr>
          </w:p>
          <w:p w:rsidR="00844F1E" w:rsidRPr="00844F1E" w:rsidRDefault="00844F1E" w:rsidP="00844F1E">
            <w:pPr>
              <w:pStyle w:val="NoSpacing"/>
              <w:rPr>
                <w:rFonts w:cs="Helvetica"/>
                <w:szCs w:val="22"/>
              </w:rPr>
            </w:pPr>
            <w:r w:rsidRPr="00844F1E">
              <w:rPr>
                <w:rFonts w:cs="Helvetica"/>
                <w:szCs w:val="22"/>
              </w:rPr>
              <w:t>Hygiene breaks will be held routinely, either every 20 minutes or 6 minute breaks.</w:t>
            </w:r>
          </w:p>
          <w:p w:rsidR="00844F1E" w:rsidRPr="00844F1E" w:rsidRDefault="00844F1E" w:rsidP="00844F1E">
            <w:pPr>
              <w:pStyle w:val="NoSpacing"/>
              <w:rPr>
                <w:rFonts w:cs="Helvetica"/>
                <w:szCs w:val="22"/>
              </w:rPr>
            </w:pPr>
          </w:p>
          <w:p w:rsidR="00844F1E" w:rsidRPr="00844F1E" w:rsidRDefault="00844F1E" w:rsidP="00844F1E">
            <w:pPr>
              <w:pStyle w:val="NoSpacing"/>
              <w:rPr>
                <w:rFonts w:asciiTheme="majorHAnsi" w:hAnsiTheme="majorHAnsi" w:cstheme="majorHAnsi"/>
                <w:sz w:val="20"/>
                <w:szCs w:val="20"/>
              </w:rPr>
            </w:pPr>
            <w:r w:rsidRPr="00844F1E">
              <w:rPr>
                <w:rFonts w:cs="Helvetica"/>
                <w:szCs w:val="22"/>
              </w:rPr>
              <w:t xml:space="preserve">Players will be reminded to ensure social distancing. Posters will also be displayed at the ground. </w:t>
            </w:r>
            <w:r w:rsidRPr="00844F1E">
              <w:rPr>
                <w:rFonts w:cs="Helvetica"/>
                <w:szCs w:val="22"/>
              </w:rPr>
              <w:br/>
            </w:r>
            <w:r w:rsidRPr="00844F1E">
              <w:rPr>
                <w:rFonts w:cs="Helvetica"/>
                <w:szCs w:val="22"/>
              </w:rPr>
              <w:br/>
              <w:t xml:space="preserve">No Sweat or saliva will be added to the ball. </w:t>
            </w:r>
            <w:r w:rsidRPr="00844F1E">
              <w:rPr>
                <w:rFonts w:cs="Helvetica"/>
                <w:szCs w:val="22"/>
              </w:rPr>
              <w:lastRenderedPageBreak/>
              <w:t xml:space="preserve">Players will be reminded of this. </w:t>
            </w:r>
            <w:r w:rsidRPr="00844F1E">
              <w:rPr>
                <w:rFonts w:cs="Helvetica"/>
                <w:szCs w:val="22"/>
              </w:rPr>
              <w:br/>
            </w:r>
            <w:r w:rsidRPr="00844F1E">
              <w:rPr>
                <w:rFonts w:cs="Helvetica"/>
                <w:szCs w:val="22"/>
              </w:rPr>
              <w:br/>
              <w:t xml:space="preserve">Equipment amongst players will not be shared. </w:t>
            </w:r>
            <w:r w:rsidRPr="00844F1E">
              <w:rPr>
                <w:rFonts w:cs="Helvetica"/>
                <w:szCs w:val="22"/>
              </w:rPr>
              <w:br/>
              <w:t>Markers will be in place next to the wicket to guide batsmen and bowlers where to run to ensure a social distance is kept.</w:t>
            </w:r>
          </w:p>
        </w:tc>
        <w:tc>
          <w:tcPr>
            <w:tcW w:w="1806" w:type="dxa"/>
            <w:gridSpan w:val="2"/>
          </w:tcPr>
          <w:p w:rsidR="00F25837" w:rsidRDefault="00844F1E" w:rsidP="00F25837">
            <w:pPr>
              <w:pStyle w:val="NoSpacing"/>
            </w:pPr>
            <w:r>
              <w:lastRenderedPageBreak/>
              <w:t>SCC Captains</w:t>
            </w:r>
          </w:p>
        </w:tc>
        <w:tc>
          <w:tcPr>
            <w:tcW w:w="1606" w:type="dxa"/>
            <w:gridSpan w:val="2"/>
          </w:tcPr>
          <w:p w:rsidR="00F25837" w:rsidRDefault="00FB64C3" w:rsidP="00F25837">
            <w:pPr>
              <w:pStyle w:val="NoSpacing"/>
            </w:pPr>
            <w:r>
              <w:t>29 March 2021.</w:t>
            </w:r>
          </w:p>
        </w:tc>
        <w:tc>
          <w:tcPr>
            <w:tcW w:w="873" w:type="dxa"/>
            <w:gridSpan w:val="2"/>
          </w:tcPr>
          <w:p w:rsidR="00F25837" w:rsidRDefault="00F25837" w:rsidP="00F25837">
            <w:pPr>
              <w:pStyle w:val="NoSpacing"/>
            </w:pPr>
          </w:p>
        </w:tc>
      </w:tr>
      <w:tr w:rsidR="009458B2" w:rsidTr="00844F1E">
        <w:trPr>
          <w:gridAfter w:val="1"/>
          <w:wAfter w:w="63" w:type="dxa"/>
        </w:trPr>
        <w:tc>
          <w:tcPr>
            <w:tcW w:w="1738" w:type="dxa"/>
            <w:gridSpan w:val="2"/>
          </w:tcPr>
          <w:p w:rsidR="009458B2" w:rsidRDefault="009458B2" w:rsidP="00F25837">
            <w:pPr>
              <w:pStyle w:val="NoSpacing"/>
              <w:rPr>
                <w:b/>
              </w:rPr>
            </w:pPr>
          </w:p>
        </w:tc>
        <w:tc>
          <w:tcPr>
            <w:tcW w:w="1612" w:type="dxa"/>
            <w:gridSpan w:val="2"/>
          </w:tcPr>
          <w:p w:rsidR="009458B2" w:rsidRDefault="009458B2" w:rsidP="00F25837">
            <w:pPr>
              <w:pStyle w:val="NoSpacing"/>
            </w:pPr>
          </w:p>
        </w:tc>
        <w:tc>
          <w:tcPr>
            <w:tcW w:w="1780" w:type="dxa"/>
          </w:tcPr>
          <w:p w:rsidR="009458B2" w:rsidRDefault="009458B2" w:rsidP="00F25837">
            <w:pPr>
              <w:pStyle w:val="NoSpacing"/>
            </w:pPr>
          </w:p>
        </w:tc>
        <w:tc>
          <w:tcPr>
            <w:tcW w:w="5187" w:type="dxa"/>
            <w:gridSpan w:val="2"/>
          </w:tcPr>
          <w:p w:rsidR="009458B2" w:rsidRDefault="009458B2" w:rsidP="00F25837">
            <w:pPr>
              <w:pStyle w:val="NoSpacing"/>
            </w:pPr>
          </w:p>
        </w:tc>
        <w:tc>
          <w:tcPr>
            <w:tcW w:w="1806" w:type="dxa"/>
            <w:gridSpan w:val="2"/>
          </w:tcPr>
          <w:p w:rsidR="009458B2" w:rsidRDefault="009458B2" w:rsidP="00F25837">
            <w:pPr>
              <w:pStyle w:val="NoSpacing"/>
            </w:pPr>
          </w:p>
        </w:tc>
        <w:tc>
          <w:tcPr>
            <w:tcW w:w="1606" w:type="dxa"/>
            <w:gridSpan w:val="2"/>
          </w:tcPr>
          <w:p w:rsidR="009458B2" w:rsidRDefault="009458B2" w:rsidP="00F25837">
            <w:pPr>
              <w:pStyle w:val="NoSpacing"/>
            </w:pPr>
          </w:p>
        </w:tc>
        <w:tc>
          <w:tcPr>
            <w:tcW w:w="873" w:type="dxa"/>
            <w:gridSpan w:val="2"/>
          </w:tcPr>
          <w:p w:rsidR="009458B2" w:rsidRDefault="009458B2" w:rsidP="00F25837">
            <w:pPr>
              <w:pStyle w:val="NoSpacing"/>
            </w:pPr>
          </w:p>
        </w:tc>
      </w:tr>
    </w:tbl>
    <w:p w:rsidR="00E97B85" w:rsidRDefault="00E97B85" w:rsidP="00E97B85"/>
    <w:p w:rsidR="00E97B85" w:rsidRDefault="00E97B85" w:rsidP="00E97B85">
      <w:r>
        <w:t xml:space="preserve">More information on </w:t>
      </w:r>
      <w:r w:rsidR="00986D6E">
        <w:t>managing risk</w:t>
      </w:r>
      <w:r>
        <w:t xml:space="preserve">: </w:t>
      </w:r>
      <w:hyperlink r:id="rId9" w:history="1">
        <w:r w:rsidR="00986D6E" w:rsidRPr="00F15BE0">
          <w:rPr>
            <w:rStyle w:val="Hyperlink"/>
          </w:rPr>
          <w:t>www.hse.gov.uk/simple-health-safety/risk/</w:t>
        </w:r>
      </w:hyperlink>
      <w:r w:rsidR="00986D6E">
        <w:t xml:space="preserve"> </w:t>
      </w:r>
    </w:p>
    <w:p w:rsidR="00050E4F" w:rsidRDefault="00050E4F" w:rsidP="00E97B85"/>
    <w:p w:rsidR="00050E4F" w:rsidRDefault="00050E4F" w:rsidP="00050E4F">
      <w:r>
        <w:t xml:space="preserve">ECB Roadmap for 2021 </w:t>
      </w:r>
      <w:hyperlink r:id="rId10" w:history="1">
        <w:r w:rsidRPr="006532A3">
          <w:rPr>
            <w:rStyle w:val="Hyperlink"/>
          </w:rPr>
          <w:t>https://www.ecb.co.uk/news/2072091/crickets-return-to-play-roadmap-for-england-and-guidance-for-wales</w:t>
        </w:r>
      </w:hyperlink>
    </w:p>
    <w:p w:rsidR="00986D6E" w:rsidRDefault="00986D6E" w:rsidP="00050E4F">
      <w:pPr>
        <w:ind w:left="0"/>
      </w:pPr>
    </w:p>
    <w:p w:rsidR="00257A62" w:rsidRPr="00797B6A" w:rsidRDefault="00E97B85" w:rsidP="00E97B85">
      <w:r>
        <w:t xml:space="preserve">Published by the Health and Safety Executive </w:t>
      </w:r>
      <w:r w:rsidR="00986D6E">
        <w:tab/>
      </w:r>
      <w:r w:rsidR="00694EDC">
        <w:t>10</w:t>
      </w:r>
      <w:r>
        <w:t>/</w:t>
      </w:r>
      <w:r w:rsidR="00986D6E">
        <w:t>19</w:t>
      </w:r>
    </w:p>
    <w:sectPr w:rsidR="00257A62" w:rsidRPr="00797B6A" w:rsidSect="00DB39FD">
      <w:headerReference w:type="default" r:id="rId11"/>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8D" w:rsidRDefault="00FB638D" w:rsidP="00DB39FD">
      <w:r>
        <w:separator/>
      </w:r>
    </w:p>
  </w:endnote>
  <w:endnote w:type="continuationSeparator" w:id="0">
    <w:p w:rsidR="00FB638D" w:rsidRDefault="00FB638D"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8D" w:rsidRDefault="00FB638D" w:rsidP="00DB39FD">
      <w:r>
        <w:separator/>
      </w:r>
    </w:p>
  </w:footnote>
  <w:footnote w:type="continuationSeparator" w:id="0">
    <w:p w:rsidR="00FB638D" w:rsidRDefault="00FB638D" w:rsidP="00DB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B85" w:rsidRDefault="00E97B85">
    <w:pPr>
      <w:pStyle w:val="Header"/>
    </w:pPr>
    <w:r>
      <w:rPr>
        <w:noProof/>
        <w:lang w:eastAsia="en-GB"/>
      </w:rPr>
      <w:drawing>
        <wp:anchor distT="0" distB="0" distL="114300" distR="114300" simplePos="0" relativeHeight="251658240" behindDoc="1" locked="0" layoutInCell="1" allowOverlap="1" wp14:anchorId="26899323" wp14:editId="06DE7DAF">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A48B7"/>
    <w:multiLevelType w:val="multilevel"/>
    <w:tmpl w:val="90B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D6E"/>
    <w:rsid w:val="000361D0"/>
    <w:rsid w:val="000460BE"/>
    <w:rsid w:val="00050E4F"/>
    <w:rsid w:val="000524E4"/>
    <w:rsid w:val="00056932"/>
    <w:rsid w:val="00092C8E"/>
    <w:rsid w:val="000A2525"/>
    <w:rsid w:val="000A44E2"/>
    <w:rsid w:val="000E2EA9"/>
    <w:rsid w:val="00106482"/>
    <w:rsid w:val="001B348B"/>
    <w:rsid w:val="001F387D"/>
    <w:rsid w:val="001F5AB1"/>
    <w:rsid w:val="00214E03"/>
    <w:rsid w:val="0023729D"/>
    <w:rsid w:val="00257A62"/>
    <w:rsid w:val="00357162"/>
    <w:rsid w:val="00366F63"/>
    <w:rsid w:val="00374553"/>
    <w:rsid w:val="003858C6"/>
    <w:rsid w:val="00410161"/>
    <w:rsid w:val="00543573"/>
    <w:rsid w:val="00580DCB"/>
    <w:rsid w:val="00595C44"/>
    <w:rsid w:val="005A6C77"/>
    <w:rsid w:val="005C69AF"/>
    <w:rsid w:val="00606E0A"/>
    <w:rsid w:val="00631E6A"/>
    <w:rsid w:val="00644513"/>
    <w:rsid w:val="006705A0"/>
    <w:rsid w:val="00680063"/>
    <w:rsid w:val="00694EDC"/>
    <w:rsid w:val="00703D00"/>
    <w:rsid w:val="00710BD9"/>
    <w:rsid w:val="007215AD"/>
    <w:rsid w:val="00721C07"/>
    <w:rsid w:val="00733856"/>
    <w:rsid w:val="00797B6A"/>
    <w:rsid w:val="0084404C"/>
    <w:rsid w:val="00844F1E"/>
    <w:rsid w:val="008A3C28"/>
    <w:rsid w:val="0090045B"/>
    <w:rsid w:val="009458B2"/>
    <w:rsid w:val="00953E9B"/>
    <w:rsid w:val="00975C13"/>
    <w:rsid w:val="00986D6E"/>
    <w:rsid w:val="009874A9"/>
    <w:rsid w:val="00A871A7"/>
    <w:rsid w:val="00AF6929"/>
    <w:rsid w:val="00B15D49"/>
    <w:rsid w:val="00B200FE"/>
    <w:rsid w:val="00B77305"/>
    <w:rsid w:val="00B87558"/>
    <w:rsid w:val="00C873FC"/>
    <w:rsid w:val="00CA2F81"/>
    <w:rsid w:val="00CB467F"/>
    <w:rsid w:val="00CF71A4"/>
    <w:rsid w:val="00D05DEC"/>
    <w:rsid w:val="00D1648B"/>
    <w:rsid w:val="00D31D14"/>
    <w:rsid w:val="00DB39FD"/>
    <w:rsid w:val="00E60359"/>
    <w:rsid w:val="00E90CE0"/>
    <w:rsid w:val="00E97B85"/>
    <w:rsid w:val="00EB1D54"/>
    <w:rsid w:val="00F25837"/>
    <w:rsid w:val="00FB1671"/>
    <w:rsid w:val="00FB638D"/>
    <w:rsid w:val="00FB64C3"/>
    <w:rsid w:val="00FE17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
    <w:name w:val="Unresolved Mention"/>
    <w:basedOn w:val="DefaultParagraphFont"/>
    <w:uiPriority w:val="99"/>
    <w:semiHidden/>
    <w:unhideWhenUsed/>
    <w:rsid w:val="00986D6E"/>
    <w:rPr>
      <w:color w:val="605E5C"/>
      <w:shd w:val="clear" w:color="auto" w:fill="E1DFDD"/>
    </w:rPr>
  </w:style>
  <w:style w:type="character" w:styleId="CommentReference">
    <w:name w:val="annotation reference"/>
    <w:basedOn w:val="DefaultParagraphFont"/>
    <w:uiPriority w:val="99"/>
    <w:semiHidden/>
    <w:unhideWhenUsed/>
    <w:rsid w:val="00543573"/>
    <w:rPr>
      <w:sz w:val="16"/>
      <w:szCs w:val="16"/>
    </w:rPr>
  </w:style>
  <w:style w:type="paragraph" w:styleId="CommentText">
    <w:name w:val="annotation text"/>
    <w:basedOn w:val="Normal"/>
    <w:link w:val="CommentTextChar"/>
    <w:uiPriority w:val="99"/>
    <w:semiHidden/>
    <w:unhideWhenUsed/>
    <w:rsid w:val="00543573"/>
    <w:rPr>
      <w:sz w:val="20"/>
      <w:szCs w:val="20"/>
    </w:rPr>
  </w:style>
  <w:style w:type="character" w:customStyle="1" w:styleId="CommentTextChar">
    <w:name w:val="Comment Text Char"/>
    <w:basedOn w:val="DefaultParagraphFont"/>
    <w:link w:val="CommentText"/>
    <w:uiPriority w:val="99"/>
    <w:semiHidden/>
    <w:rsid w:val="00543573"/>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543573"/>
    <w:rPr>
      <w:b/>
      <w:bCs/>
    </w:rPr>
  </w:style>
  <w:style w:type="character" w:customStyle="1" w:styleId="CommentSubjectChar">
    <w:name w:val="Comment Subject Char"/>
    <w:basedOn w:val="CommentTextChar"/>
    <w:link w:val="CommentSubject"/>
    <w:uiPriority w:val="99"/>
    <w:semiHidden/>
    <w:rsid w:val="00543573"/>
    <w:rPr>
      <w:rFonts w:ascii="Helvetica" w:hAnsi="Helvetica"/>
      <w:b/>
      <w:bCs/>
      <w:sz w:val="20"/>
      <w:szCs w:val="20"/>
    </w:rPr>
  </w:style>
  <w:style w:type="character" w:styleId="FollowedHyperlink">
    <w:name w:val="FollowedHyperlink"/>
    <w:basedOn w:val="DefaultParagraphFont"/>
    <w:uiPriority w:val="99"/>
    <w:semiHidden/>
    <w:unhideWhenUsed/>
    <w:rsid w:val="00050E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
    <w:name w:val="Unresolved Mention"/>
    <w:basedOn w:val="DefaultParagraphFont"/>
    <w:uiPriority w:val="99"/>
    <w:semiHidden/>
    <w:unhideWhenUsed/>
    <w:rsid w:val="00986D6E"/>
    <w:rPr>
      <w:color w:val="605E5C"/>
      <w:shd w:val="clear" w:color="auto" w:fill="E1DFDD"/>
    </w:rPr>
  </w:style>
  <w:style w:type="character" w:styleId="CommentReference">
    <w:name w:val="annotation reference"/>
    <w:basedOn w:val="DefaultParagraphFont"/>
    <w:uiPriority w:val="99"/>
    <w:semiHidden/>
    <w:unhideWhenUsed/>
    <w:rsid w:val="00543573"/>
    <w:rPr>
      <w:sz w:val="16"/>
      <w:szCs w:val="16"/>
    </w:rPr>
  </w:style>
  <w:style w:type="paragraph" w:styleId="CommentText">
    <w:name w:val="annotation text"/>
    <w:basedOn w:val="Normal"/>
    <w:link w:val="CommentTextChar"/>
    <w:uiPriority w:val="99"/>
    <w:semiHidden/>
    <w:unhideWhenUsed/>
    <w:rsid w:val="00543573"/>
    <w:rPr>
      <w:sz w:val="20"/>
      <w:szCs w:val="20"/>
    </w:rPr>
  </w:style>
  <w:style w:type="character" w:customStyle="1" w:styleId="CommentTextChar">
    <w:name w:val="Comment Text Char"/>
    <w:basedOn w:val="DefaultParagraphFont"/>
    <w:link w:val="CommentText"/>
    <w:uiPriority w:val="99"/>
    <w:semiHidden/>
    <w:rsid w:val="00543573"/>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543573"/>
    <w:rPr>
      <w:b/>
      <w:bCs/>
    </w:rPr>
  </w:style>
  <w:style w:type="character" w:customStyle="1" w:styleId="CommentSubjectChar">
    <w:name w:val="Comment Subject Char"/>
    <w:basedOn w:val="CommentTextChar"/>
    <w:link w:val="CommentSubject"/>
    <w:uiPriority w:val="99"/>
    <w:semiHidden/>
    <w:rsid w:val="00543573"/>
    <w:rPr>
      <w:rFonts w:ascii="Helvetica" w:hAnsi="Helvetica"/>
      <w:b/>
      <w:bCs/>
      <w:sz w:val="20"/>
      <w:szCs w:val="20"/>
    </w:rPr>
  </w:style>
  <w:style w:type="character" w:styleId="FollowedHyperlink">
    <w:name w:val="FollowedHyperlink"/>
    <w:basedOn w:val="DefaultParagraphFont"/>
    <w:uiPriority w:val="99"/>
    <w:semiHidden/>
    <w:unhideWhenUsed/>
    <w:rsid w:val="00050E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8243">
      <w:bodyDiv w:val="1"/>
      <w:marLeft w:val="0"/>
      <w:marRight w:val="0"/>
      <w:marTop w:val="0"/>
      <w:marBottom w:val="0"/>
      <w:divBdr>
        <w:top w:val="none" w:sz="0" w:space="0" w:color="auto"/>
        <w:left w:val="none" w:sz="0" w:space="0" w:color="auto"/>
        <w:bottom w:val="none" w:sz="0" w:space="0" w:color="auto"/>
        <w:right w:val="none" w:sz="0" w:space="0" w:color="auto"/>
      </w:divBdr>
    </w:div>
    <w:div w:id="812018374">
      <w:bodyDiv w:val="1"/>
      <w:marLeft w:val="0"/>
      <w:marRight w:val="0"/>
      <w:marTop w:val="0"/>
      <w:marBottom w:val="0"/>
      <w:divBdr>
        <w:top w:val="none" w:sz="0" w:space="0" w:color="auto"/>
        <w:left w:val="none" w:sz="0" w:space="0" w:color="auto"/>
        <w:bottom w:val="none" w:sz="0" w:space="0" w:color="auto"/>
        <w:right w:val="none" w:sz="0" w:space="0" w:color="auto"/>
      </w:divBdr>
    </w:div>
    <w:div w:id="841090041">
      <w:bodyDiv w:val="1"/>
      <w:marLeft w:val="0"/>
      <w:marRight w:val="0"/>
      <w:marTop w:val="0"/>
      <w:marBottom w:val="0"/>
      <w:divBdr>
        <w:top w:val="none" w:sz="0" w:space="0" w:color="auto"/>
        <w:left w:val="none" w:sz="0" w:space="0" w:color="auto"/>
        <w:bottom w:val="none" w:sz="0" w:space="0" w:color="auto"/>
        <w:right w:val="none" w:sz="0" w:space="0" w:color="auto"/>
      </w:divBdr>
      <w:divsChild>
        <w:div w:id="292640722">
          <w:marLeft w:val="0"/>
          <w:marRight w:val="0"/>
          <w:marTop w:val="0"/>
          <w:marBottom w:val="0"/>
          <w:divBdr>
            <w:top w:val="none" w:sz="0" w:space="0" w:color="auto"/>
            <w:left w:val="none" w:sz="0" w:space="0" w:color="auto"/>
            <w:bottom w:val="none" w:sz="0" w:space="0" w:color="auto"/>
            <w:right w:val="none" w:sz="0" w:space="0" w:color="auto"/>
          </w:divBdr>
        </w:div>
      </w:divsChild>
    </w:div>
    <w:div w:id="13849840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ecb.co.uk/news/2072091/crickets-return-to-play-roadmap-for-england-and-guidance-for-wales" TargetMode="External"/><Relationship Id="rId4" Type="http://schemas.microsoft.com/office/2007/relationships/stylesWithEffects" Target="stylesWithEffects.xml"/><Relationship Id="rId9" Type="http://schemas.openxmlformats.org/officeDocument/2006/relationships/hyperlink" Target="http://www.hse.gov.uk/simple-health-safety/ri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71912-2E07-4309-A4D5-4AFE318C1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1</TotalTime>
  <Pages>11</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Siddle</dc:creator>
  <cp:lastModifiedBy>Mike</cp:lastModifiedBy>
  <cp:revision>2</cp:revision>
  <dcterms:created xsi:type="dcterms:W3CDTF">2021-04-20T13:09:00Z</dcterms:created>
  <dcterms:modified xsi:type="dcterms:W3CDTF">2021-04-20T13:09:00Z</dcterms:modified>
</cp:coreProperties>
</file>