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3EC43" w14:textId="4DD856D3" w:rsidR="004E47D0" w:rsidRPr="00700C12" w:rsidRDefault="00BD0BF3">
      <w:pPr>
        <w:rPr>
          <w:rFonts w:ascii="Verdana" w:hAnsi="Verdana"/>
          <w:color w:val="FFFFFF" w:themeColor="background1"/>
          <w:sz w:val="20"/>
          <w:szCs w:val="20"/>
        </w:rPr>
      </w:pPr>
      <w:bookmarkStart w:id="0" w:name="_GoBack"/>
      <w:bookmarkEnd w:id="0"/>
      <w:r w:rsidRPr="00700C12">
        <w:rPr>
          <w:rFonts w:ascii="Verdana" w:hAnsi="Verdana"/>
          <w:noProof/>
          <w:color w:val="FFFFFF" w:themeColor="background1"/>
          <w:sz w:val="20"/>
          <w:szCs w:val="20"/>
          <w:lang w:eastAsia="en-GB"/>
        </w:rPr>
        <w:drawing>
          <wp:anchor distT="0" distB="0" distL="114300" distR="114300" simplePos="0" relativeHeight="251665407" behindDoc="0" locked="0" layoutInCell="1" allowOverlap="1" wp14:anchorId="344B713E" wp14:editId="69D0AC3B">
            <wp:simplePos x="0" y="0"/>
            <wp:positionH relativeFrom="column">
              <wp:posOffset>-919480</wp:posOffset>
            </wp:positionH>
            <wp:positionV relativeFrom="paragraph">
              <wp:posOffset>-800100</wp:posOffset>
            </wp:positionV>
            <wp:extent cx="10727690" cy="4124960"/>
            <wp:effectExtent l="0" t="0" r="3810" b="2540"/>
            <wp:wrapNone/>
            <wp:docPr id="8" name="Picture 8" descr="A large lawn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CB Attock0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3" b="34747"/>
                    <a:stretch/>
                  </pic:blipFill>
                  <pic:spPr bwMode="auto">
                    <a:xfrm>
                      <a:off x="0" y="0"/>
                      <a:ext cx="10727690" cy="412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C12">
        <w:rPr>
          <w:rFonts w:ascii="Verdana" w:hAnsi="Verdana"/>
          <w:noProof/>
          <w:color w:val="FFFFFF" w:themeColor="background1"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D08C8E" wp14:editId="23ACB0B1">
                <wp:simplePos x="0" y="0"/>
                <wp:positionH relativeFrom="column">
                  <wp:posOffset>8863330</wp:posOffset>
                </wp:positionH>
                <wp:positionV relativeFrom="paragraph">
                  <wp:posOffset>-911860</wp:posOffset>
                </wp:positionV>
                <wp:extent cx="948690" cy="723900"/>
                <wp:effectExtent l="0" t="0" r="381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723900"/>
                          <a:chOff x="1435100" y="0"/>
                          <a:chExt cx="948690" cy="72390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1435100" y="0"/>
                            <a:ext cx="948690" cy="723900"/>
                          </a:xfrm>
                          <a:prstGeom prst="rect">
                            <a:avLst/>
                          </a:prstGeom>
                          <a:solidFill>
                            <a:srgbClr val="E942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50BB1B" w14:textId="14C53656" w:rsidR="00446E08" w:rsidRPr="00DB3959" w:rsidRDefault="00446E08" w:rsidP="00446E08">
                              <w:pPr>
                                <w:ind w:firstLine="720"/>
                                <w:rPr>
                                  <w:color w:val="FF0000"/>
                                </w:rPr>
                              </w:pPr>
                              <w:r w:rsidRPr="00DB3959">
                                <w:rPr>
                                  <w:color w:val="FF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1335" y="114300"/>
                            <a:ext cx="202565" cy="48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D08C8E" id="Group 16" o:spid="_x0000_s1026" style="position:absolute;margin-left:697.9pt;margin-top:-71.8pt;width:74.7pt;height:57pt;z-index:251666432;mso-width-relative:margin;mso-height-relative:margin" coordorigin="14351" coordsize="9486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">
                <v:rect id="Rectangle 14" o:spid="_x0000_s1027" style="position:absolute;left:14351;width:9486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" fillcolor="#e9425d" stroked="f" strokeweight="1pt">
                  <v:textbox>
                    <w:txbxContent>
                      <w:p w14:paraId="6150BB1B" w14:textId="14C53656" w:rsidR="00446E08" w:rsidRPr="00DB3959" w:rsidRDefault="00446E08" w:rsidP="00446E08">
                        <w:pPr>
                          <w:ind w:firstLine="720"/>
                          <w:rPr>
                            <w:color w:val="FF0000"/>
                          </w:rPr>
                        </w:pPr>
                        <w:r w:rsidRPr="00DB3959">
                          <w:rPr>
                            <w:color w:val="FF0000"/>
                          </w:rPr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alt="A close up of a logo&#10;&#10;Description automatically generated" style="position:absolute;left:17913;top:1143;width:2026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">
                  <v:imagedata r:id="rId10" o:title="A close up of a logo&#10;&#10;Description automatically generated"/>
                </v:shape>
              </v:group>
            </w:pict>
          </mc:Fallback>
        </mc:AlternateContent>
      </w:r>
    </w:p>
    <w:p w14:paraId="7FAC2A3E" w14:textId="4761B86E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E7E238F" w14:textId="57CE56A8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0EC0D267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3EB76C50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0A4AEFC" w14:textId="6BB86D16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4897C2BD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63896E4" w14:textId="00C81440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9CAC29C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59659F56" w14:textId="77777777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1E4E0FAC" w14:textId="3C885FCC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4F3B9FF9" w14:textId="4E84CDDE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4AFF5FED" w14:textId="6315E7E4" w:rsidR="004E47D0" w:rsidRPr="00700C12" w:rsidRDefault="004E47D0" w:rsidP="00583079">
      <w:pPr>
        <w:ind w:firstLine="720"/>
        <w:rPr>
          <w:rFonts w:ascii="Verdana" w:hAnsi="Verdana"/>
          <w:color w:val="FFFFFF" w:themeColor="background1"/>
          <w:sz w:val="20"/>
          <w:szCs w:val="20"/>
        </w:rPr>
      </w:pPr>
    </w:p>
    <w:p w14:paraId="76940497" w14:textId="74056788" w:rsidR="004E47D0" w:rsidRPr="00700C12" w:rsidRDefault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72320EEE" w14:textId="6543F911" w:rsidR="007C590F" w:rsidRPr="00700C12" w:rsidRDefault="007C590F">
      <w:pPr>
        <w:rPr>
          <w:rFonts w:ascii="Verdana" w:hAnsi="Verdana"/>
          <w:color w:val="FFFFFF" w:themeColor="background1"/>
          <w:sz w:val="20"/>
          <w:szCs w:val="20"/>
        </w:rPr>
      </w:pPr>
    </w:p>
    <w:p w14:paraId="269D1A1F" w14:textId="75226D02" w:rsidR="004E47D0" w:rsidRPr="00700C12" w:rsidRDefault="004E47D0" w:rsidP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73FFEA21" w14:textId="45A8411D" w:rsidR="004E47D0" w:rsidRPr="00700C12" w:rsidRDefault="004E47D0" w:rsidP="004E47D0">
      <w:pPr>
        <w:rPr>
          <w:rFonts w:ascii="Verdana" w:hAnsi="Verdana"/>
          <w:color w:val="FFFFFF" w:themeColor="background1"/>
          <w:sz w:val="20"/>
          <w:szCs w:val="20"/>
        </w:rPr>
      </w:pPr>
    </w:p>
    <w:p w14:paraId="6839BFC7" w14:textId="7FC2810D" w:rsidR="000464C5" w:rsidRPr="00700C12" w:rsidRDefault="00F6725A" w:rsidP="00821B52">
      <w:pPr>
        <w:tabs>
          <w:tab w:val="left" w:pos="1180"/>
          <w:tab w:val="left" w:pos="3648"/>
          <w:tab w:val="left" w:pos="5712"/>
        </w:tabs>
        <w:rPr>
          <w:rFonts w:ascii="Verdana" w:hAnsi="Verdana"/>
          <w:b/>
          <w:bCs/>
          <w:color w:val="E9425D"/>
          <w:sz w:val="20"/>
          <w:szCs w:val="20"/>
        </w:rPr>
      </w:pPr>
      <w:r w:rsidRPr="00700C12">
        <w:rPr>
          <w:rFonts w:ascii="Verdana" w:hAnsi="Verdana"/>
          <w:b/>
          <w:bCs/>
          <w:color w:val="E9425D"/>
          <w:sz w:val="20"/>
          <w:szCs w:val="20"/>
        </w:rPr>
        <w:tab/>
      </w:r>
      <w:r w:rsidR="00B12C1E" w:rsidRPr="00700C12">
        <w:rPr>
          <w:rFonts w:ascii="Verdana" w:hAnsi="Verdana"/>
          <w:b/>
          <w:bCs/>
          <w:color w:val="E9425D"/>
          <w:sz w:val="20"/>
          <w:szCs w:val="20"/>
        </w:rPr>
        <w:tab/>
      </w:r>
    </w:p>
    <w:p w14:paraId="4C9EA188" w14:textId="7CDEEDCB" w:rsidR="000464C5" w:rsidRPr="00700C12" w:rsidRDefault="00BD0BF3" w:rsidP="00682A38">
      <w:pPr>
        <w:rPr>
          <w:rFonts w:ascii="Verdana" w:hAnsi="Verdana"/>
          <w:b/>
          <w:bCs/>
          <w:color w:val="E9425D"/>
          <w:sz w:val="20"/>
          <w:szCs w:val="20"/>
        </w:rPr>
      </w:pPr>
      <w:r w:rsidRPr="00700C12">
        <w:rPr>
          <w:rFonts w:ascii="Verdana" w:hAnsi="Verdana"/>
          <w:noProof/>
          <w:color w:val="FFFFFF" w:themeColor="background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0F6D08FF" wp14:editId="07C55E92">
                <wp:simplePos x="0" y="0"/>
                <wp:positionH relativeFrom="page">
                  <wp:posOffset>-193040</wp:posOffset>
                </wp:positionH>
                <wp:positionV relativeFrom="page">
                  <wp:posOffset>3931920</wp:posOffset>
                </wp:positionV>
                <wp:extent cx="9438640" cy="593725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8640" cy="593725"/>
                        </a:xfrm>
                        <a:prstGeom prst="rect">
                          <a:avLst/>
                        </a:prstGeom>
                        <a:solidFill>
                          <a:srgbClr val="E9425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31558" w14:textId="5FC1DE91" w:rsidR="00484B32" w:rsidRPr="00751B65" w:rsidRDefault="00BD0BF3" w:rsidP="00751B65">
                            <w:pPr>
                              <w:ind w:left="720"/>
                              <w:rPr>
                                <w:rFonts w:ascii="Verdana" w:hAnsi="Verdana"/>
                                <w:b/>
                                <w:bCs/>
                                <w:color w:val="171730"/>
                                <w:sz w:val="28"/>
                                <w:szCs w:val="28"/>
                              </w:rPr>
                            </w:pPr>
                            <w:r w:rsidRPr="00BD0BF3">
                              <w:rPr>
                                <w:rFonts w:ascii="Verdana" w:hAnsi="Verdana"/>
                                <w:b/>
                                <w:bCs/>
                                <w:color w:val="171730"/>
                                <w:sz w:val="28"/>
                                <w:szCs w:val="28"/>
                              </w:rPr>
                              <w:t xml:space="preserve">RISK ASSESSMENT TEMPLATE FOR </w:t>
                            </w:r>
                            <w:r w:rsidR="00751B65">
                              <w:rPr>
                                <w:rFonts w:ascii="Verdana" w:hAnsi="Verdana"/>
                                <w:b/>
                                <w:bCs/>
                                <w:color w:val="171730"/>
                                <w:sz w:val="28"/>
                                <w:szCs w:val="28"/>
                              </w:rPr>
                              <w:t>BISHOPS CASTLE CC</w:t>
                            </w:r>
                            <w:r w:rsidRPr="00BD0BF3">
                              <w:rPr>
                                <w:rFonts w:ascii="Verdana" w:hAnsi="Verdana"/>
                                <w:b/>
                                <w:bCs/>
                                <w:color w:val="1717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1B65">
                              <w:rPr>
                                <w:rFonts w:ascii="Verdana" w:hAnsi="Verdana"/>
                                <w:b/>
                                <w:bCs/>
                                <w:color w:val="171730"/>
                                <w:sz w:val="28"/>
                                <w:szCs w:val="28"/>
                              </w:rPr>
                              <w:t>- RETURN TO PLAYING 202</w:t>
                            </w:r>
                            <w:r w:rsidR="007205C6">
                              <w:rPr>
                                <w:rFonts w:ascii="Verdana" w:hAnsi="Verdana"/>
                                <w:b/>
                                <w:bCs/>
                                <w:color w:val="17173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6D08F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-15.2pt;margin-top:309.6pt;width:743.2pt;height:46.75pt;z-index:251665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" fillcolor="#e9425d" stroked="f" strokeweight=".5pt">
                <v:textbox>
                  <w:txbxContent>
                    <w:p w14:paraId="1E231558" w14:textId="5FC1DE91" w:rsidR="00484B32" w:rsidRPr="00751B65" w:rsidRDefault="00BD0BF3" w:rsidP="00751B65">
                      <w:pPr>
                        <w:ind w:left="720"/>
                        <w:rPr>
                          <w:rFonts w:ascii="Verdana" w:hAnsi="Verdana"/>
                          <w:b/>
                          <w:bCs/>
                          <w:color w:val="171730"/>
                          <w:sz w:val="28"/>
                          <w:szCs w:val="28"/>
                        </w:rPr>
                      </w:pPr>
                      <w:r w:rsidRPr="00BD0BF3">
                        <w:rPr>
                          <w:rFonts w:ascii="Verdana" w:hAnsi="Verdana"/>
                          <w:b/>
                          <w:bCs/>
                          <w:color w:val="171730"/>
                          <w:sz w:val="28"/>
                          <w:szCs w:val="28"/>
                        </w:rPr>
                        <w:t xml:space="preserve">RISK ASSESSMENT TEMPLATE FOR </w:t>
                      </w:r>
                      <w:r w:rsidR="00751B65">
                        <w:rPr>
                          <w:rFonts w:ascii="Verdana" w:hAnsi="Verdana"/>
                          <w:b/>
                          <w:bCs/>
                          <w:color w:val="171730"/>
                          <w:sz w:val="28"/>
                          <w:szCs w:val="28"/>
                        </w:rPr>
                        <w:t>BISHOPS CASTLE CC</w:t>
                      </w:r>
                      <w:r w:rsidRPr="00BD0BF3">
                        <w:rPr>
                          <w:rFonts w:ascii="Verdana" w:hAnsi="Verdana"/>
                          <w:b/>
                          <w:bCs/>
                          <w:color w:val="171730"/>
                          <w:sz w:val="28"/>
                          <w:szCs w:val="28"/>
                        </w:rPr>
                        <w:t xml:space="preserve"> </w:t>
                      </w:r>
                      <w:r w:rsidR="00751B65">
                        <w:rPr>
                          <w:rFonts w:ascii="Verdana" w:hAnsi="Verdana"/>
                          <w:b/>
                          <w:bCs/>
                          <w:color w:val="171730"/>
                          <w:sz w:val="28"/>
                          <w:szCs w:val="28"/>
                        </w:rPr>
                        <w:t>- RETURN TO PLAYING 202</w:t>
                      </w:r>
                      <w:r w:rsidR="007205C6">
                        <w:rPr>
                          <w:rFonts w:ascii="Verdana" w:hAnsi="Verdana"/>
                          <w:b/>
                          <w:bCs/>
                          <w:color w:val="17173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A13489" w14:textId="51F00EE7" w:rsidR="000464C5" w:rsidRPr="00700C12" w:rsidRDefault="000464C5" w:rsidP="00682A38">
      <w:pPr>
        <w:rPr>
          <w:rFonts w:ascii="Verdana" w:hAnsi="Verdana"/>
          <w:b/>
          <w:bCs/>
          <w:color w:val="E9425D"/>
          <w:sz w:val="20"/>
          <w:szCs w:val="20"/>
        </w:rPr>
      </w:pPr>
    </w:p>
    <w:p w14:paraId="66F62871" w14:textId="73F2D1C2" w:rsidR="000464C5" w:rsidRPr="00700C12" w:rsidRDefault="000464C5" w:rsidP="00682A38">
      <w:pPr>
        <w:rPr>
          <w:rFonts w:ascii="Verdana" w:hAnsi="Verdana"/>
          <w:b/>
          <w:bCs/>
          <w:color w:val="E9425D"/>
          <w:sz w:val="20"/>
          <w:szCs w:val="20"/>
        </w:rPr>
      </w:pPr>
    </w:p>
    <w:p w14:paraId="4979DADD" w14:textId="43864E91" w:rsidR="00682A38" w:rsidRPr="00700C12" w:rsidRDefault="00682A38" w:rsidP="00682A38">
      <w:pPr>
        <w:rPr>
          <w:rFonts w:ascii="Verdana" w:hAnsi="Verdana"/>
          <w:b/>
          <w:bCs/>
          <w:color w:val="82CBCF"/>
          <w:sz w:val="20"/>
          <w:szCs w:val="20"/>
        </w:rPr>
      </w:pPr>
    </w:p>
    <w:p w14:paraId="69203DC1" w14:textId="1828CC91" w:rsidR="00BD0BF3" w:rsidRDefault="00BD0BF3" w:rsidP="00F7359E">
      <w:pPr>
        <w:rPr>
          <w:rFonts w:ascii="Verdana" w:hAnsi="Verdana"/>
          <w:b/>
          <w:bCs/>
          <w:color w:val="83CBCF"/>
        </w:rPr>
      </w:pPr>
    </w:p>
    <w:p w14:paraId="094ABD6B" w14:textId="57DAB858" w:rsidR="00BD0BF3" w:rsidRDefault="00BD0BF3" w:rsidP="00F7359E">
      <w:pPr>
        <w:rPr>
          <w:rFonts w:ascii="Verdana" w:hAnsi="Verdana"/>
          <w:b/>
          <w:bCs/>
          <w:color w:val="83CBCF"/>
        </w:rPr>
      </w:pPr>
    </w:p>
    <w:p w14:paraId="1C462388" w14:textId="77777777" w:rsidR="00BD0BF3" w:rsidRPr="00623D40" w:rsidRDefault="00BD0BF3" w:rsidP="00BD0BF3"/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498"/>
        <w:gridCol w:w="1646"/>
        <w:gridCol w:w="4534"/>
        <w:gridCol w:w="7918"/>
      </w:tblGrid>
      <w:tr w:rsidR="00BD0BF3" w14:paraId="00239609" w14:textId="77777777" w:rsidTr="00F82DDB">
        <w:tc>
          <w:tcPr>
            <w:tcW w:w="2144" w:type="dxa"/>
            <w:gridSpan w:val="2"/>
            <w:shd w:val="clear" w:color="auto" w:fill="171730"/>
          </w:tcPr>
          <w:p w14:paraId="49CDDBD7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What are the hazards?</w:t>
            </w:r>
          </w:p>
        </w:tc>
        <w:tc>
          <w:tcPr>
            <w:tcW w:w="12452" w:type="dxa"/>
            <w:gridSpan w:val="2"/>
          </w:tcPr>
          <w:p w14:paraId="7977B339" w14:textId="77777777" w:rsidR="00BD0BF3" w:rsidRDefault="00BD0BF3" w:rsidP="00C23145">
            <w:r>
              <w:t>Transmission of COVID-19</w:t>
            </w:r>
          </w:p>
        </w:tc>
      </w:tr>
      <w:tr w:rsidR="00BD0BF3" w14:paraId="61DA3A78" w14:textId="77777777" w:rsidTr="00F82DDB">
        <w:tc>
          <w:tcPr>
            <w:tcW w:w="2144" w:type="dxa"/>
            <w:gridSpan w:val="2"/>
            <w:shd w:val="clear" w:color="auto" w:fill="171730"/>
          </w:tcPr>
          <w:p w14:paraId="703F825A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Who might be harmed?</w:t>
            </w:r>
          </w:p>
        </w:tc>
        <w:tc>
          <w:tcPr>
            <w:tcW w:w="12452" w:type="dxa"/>
            <w:gridSpan w:val="2"/>
          </w:tcPr>
          <w:p w14:paraId="4F78A18B" w14:textId="77777777" w:rsidR="00BD0BF3" w:rsidRDefault="00BD0BF3" w:rsidP="00C23145">
            <w:r>
              <w:t>Facility users, staff, volunteers, visitors and the wider community</w:t>
            </w:r>
          </w:p>
        </w:tc>
      </w:tr>
      <w:tr w:rsidR="00BD0BF3" w14:paraId="2B8B3A73" w14:textId="77777777" w:rsidTr="00F82DDB">
        <w:tc>
          <w:tcPr>
            <w:tcW w:w="498" w:type="dxa"/>
            <w:shd w:val="clear" w:color="auto" w:fill="171730"/>
          </w:tcPr>
          <w:p w14:paraId="0C01F9CB" w14:textId="77777777" w:rsidR="00BD0BF3" w:rsidRDefault="00BD0BF3" w:rsidP="00C23145">
            <w:r>
              <w:t>No</w:t>
            </w:r>
          </w:p>
        </w:tc>
        <w:tc>
          <w:tcPr>
            <w:tcW w:w="6180" w:type="dxa"/>
            <w:gridSpan w:val="2"/>
            <w:shd w:val="clear" w:color="auto" w:fill="171730"/>
          </w:tcPr>
          <w:p w14:paraId="42D89F50" w14:textId="77777777" w:rsidR="00BD0BF3" w:rsidRDefault="00BD0BF3" w:rsidP="00C23145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0B648D3E" w14:textId="77777777" w:rsidR="00BD0BF3" w:rsidRDefault="00BD0BF3" w:rsidP="00C23145">
            <w:r>
              <w:t>Action Taken by the Club</w:t>
            </w:r>
          </w:p>
        </w:tc>
      </w:tr>
      <w:tr w:rsidR="00BD0BF3" w14:paraId="2764C2D9" w14:textId="77777777" w:rsidTr="00BD0BF3">
        <w:tc>
          <w:tcPr>
            <w:tcW w:w="14596" w:type="dxa"/>
            <w:gridSpan w:val="4"/>
            <w:shd w:val="clear" w:color="auto" w:fill="83CBCF"/>
          </w:tcPr>
          <w:p w14:paraId="174E06BA" w14:textId="77777777" w:rsidR="00BD0BF3" w:rsidRPr="0020164E" w:rsidRDefault="00BD0BF3" w:rsidP="00C23145">
            <w:pPr>
              <w:rPr>
                <w:b/>
                <w:bCs/>
              </w:rPr>
            </w:pPr>
            <w:r w:rsidRPr="0020164E">
              <w:rPr>
                <w:b/>
                <w:bCs/>
              </w:rPr>
              <w:t>People Management and Communication</w:t>
            </w:r>
          </w:p>
        </w:tc>
      </w:tr>
      <w:tr w:rsidR="00BD0BF3" w14:paraId="39D5EE5A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F93B7ED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103E8AC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Self-screening of individuals before they arrive at the venue to ensure individuals displaying COVID-19 symptoms or those who should be shielding do not travel or attend.</w:t>
            </w:r>
          </w:p>
        </w:tc>
        <w:tc>
          <w:tcPr>
            <w:tcW w:w="7918" w:type="dxa"/>
          </w:tcPr>
          <w:p w14:paraId="4E01E5B3" w14:textId="0F16004E" w:rsidR="00BD0BF3" w:rsidRDefault="00751B65" w:rsidP="00C23145">
            <w:r>
              <w:t>Via t</w:t>
            </w:r>
            <w:r w:rsidR="004D4FB8">
              <w:t xml:space="preserve">he website and signage, ALL visitors and participants should be aware of the need to self-screen </w:t>
            </w:r>
            <w:r w:rsidR="00474B80">
              <w:t>with regards</w:t>
            </w:r>
            <w:r w:rsidR="004D4FB8">
              <w:t xml:space="preserve"> to the established symptoms of COVID-19.</w:t>
            </w:r>
          </w:p>
        </w:tc>
      </w:tr>
      <w:tr w:rsidR="00BD0BF3" w14:paraId="112BD81F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F25C2DE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6B1A620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An assessment of user numbers, space capacities, venue circulation and layout planning to maintain social distancing.</w:t>
            </w:r>
          </w:p>
        </w:tc>
        <w:tc>
          <w:tcPr>
            <w:tcW w:w="7918" w:type="dxa"/>
          </w:tcPr>
          <w:p w14:paraId="283EED8C" w14:textId="259B57CC" w:rsidR="00BD0BF3" w:rsidRDefault="004D4FB8" w:rsidP="00C23145">
            <w:r>
              <w:t>There will be a maximum of 30 “users” on our site (p</w:t>
            </w:r>
            <w:r w:rsidR="007205C6">
              <w:t>l</w:t>
            </w:r>
            <w:r>
              <w:t>ayers, umpires, coaches, First Aid), unless emergency services are called. There will be n</w:t>
            </w:r>
            <w:r w:rsidR="007205C6">
              <w:t>o</w:t>
            </w:r>
            <w:r>
              <w:t xml:space="preserve"> spectators or casual visitors allowed. One-Way entry and exit procedures will be in place (signposted), with reminder signage as per social distancing.</w:t>
            </w:r>
          </w:p>
        </w:tc>
      </w:tr>
      <w:tr w:rsidR="00BD0BF3" w14:paraId="34C2189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A0EE2F2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82534E9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A plan for where parents and players will sit whilst watching cricket activities.</w:t>
            </w:r>
          </w:p>
        </w:tc>
        <w:tc>
          <w:tcPr>
            <w:tcW w:w="7918" w:type="dxa"/>
          </w:tcPr>
          <w:p w14:paraId="166B7DB4" w14:textId="24142460" w:rsidR="00BD0BF3" w:rsidRDefault="004D4FB8" w:rsidP="00C23145">
            <w:r>
              <w:t xml:space="preserve">Players will sit or stand at socially-distanced intervals, and will not use the changing rooms for changing or showering, or for spectating purposes.  In the event of wet weather, players/parents will need to return to their vehicles; the issue of wet weather will be uppermost in our decisions as to whether to </w:t>
            </w:r>
            <w:r w:rsidR="00D62DB0">
              <w:t>postpone a game if there is a significant chance of wet weather during the paying hours.</w:t>
            </w:r>
          </w:p>
        </w:tc>
      </w:tr>
      <w:tr w:rsidR="00BD0BF3" w14:paraId="32F2C43A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53532AB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34E5823E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Signage and communication so that all participants and visitors are aware of the control measures in place and how to act appropriately to minimise the risk of transmission of COVID-19.</w:t>
            </w:r>
          </w:p>
        </w:tc>
        <w:tc>
          <w:tcPr>
            <w:tcW w:w="7918" w:type="dxa"/>
          </w:tcPr>
          <w:p w14:paraId="63C2603C" w14:textId="6C65121D" w:rsidR="00BD0BF3" w:rsidRDefault="00D62DB0" w:rsidP="00C23145">
            <w:r>
              <w:t>There will be appropriate signage and entrances and exits, doors and windows, as well as the Club’s website.</w:t>
            </w:r>
          </w:p>
        </w:tc>
      </w:tr>
      <w:tr w:rsidR="00BD0BF3" w14:paraId="47CC25C3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265EA429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17CC907D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Staff and volunteer training to support the implementation of the plan, with suitable training records.</w:t>
            </w:r>
          </w:p>
        </w:tc>
        <w:tc>
          <w:tcPr>
            <w:tcW w:w="7918" w:type="dxa"/>
          </w:tcPr>
          <w:p w14:paraId="1DCFCBDA" w14:textId="7D5880DA" w:rsidR="00BD0BF3" w:rsidRDefault="00D62DB0" w:rsidP="00C23145">
            <w:r>
              <w:t>The Secretary has briefed members appropriately, and they will continue to be informed and reminded of the requirements; this Risk Assessment will be available at all times.</w:t>
            </w:r>
          </w:p>
        </w:tc>
      </w:tr>
      <w:tr w:rsidR="00F82DDB" w14:paraId="25F8CF3F" w14:textId="77777777" w:rsidTr="00F82DDB">
        <w:trPr>
          <w:trHeight w:val="851"/>
        </w:trPr>
        <w:tc>
          <w:tcPr>
            <w:tcW w:w="14596" w:type="dxa"/>
            <w:gridSpan w:val="4"/>
            <w:shd w:val="clear" w:color="auto" w:fill="auto"/>
          </w:tcPr>
          <w:p w14:paraId="5CBBA6BF" w14:textId="77777777" w:rsidR="00F82DDB" w:rsidRDefault="00F82DDB" w:rsidP="00C23145"/>
        </w:tc>
      </w:tr>
      <w:tr w:rsidR="00BD0BF3" w14:paraId="6C08811C" w14:textId="77777777" w:rsidTr="00BD0BF3">
        <w:tc>
          <w:tcPr>
            <w:tcW w:w="14596" w:type="dxa"/>
            <w:gridSpan w:val="4"/>
            <w:shd w:val="clear" w:color="auto" w:fill="83CBCF"/>
          </w:tcPr>
          <w:p w14:paraId="7DD19330" w14:textId="77777777" w:rsidR="00BD0BF3" w:rsidRDefault="00BD0BF3" w:rsidP="00C23145">
            <w:r>
              <w:t>Buildings</w:t>
            </w:r>
          </w:p>
        </w:tc>
      </w:tr>
      <w:tr w:rsidR="00BD0BF3" w14:paraId="5F8D78D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D4E05F0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54677EA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Assess ventilation in your building (natural and mechanical) and take appropriate measures to maximise ventilation and minimise risk of transmission.</w:t>
            </w:r>
          </w:p>
        </w:tc>
        <w:tc>
          <w:tcPr>
            <w:tcW w:w="7918" w:type="dxa"/>
          </w:tcPr>
          <w:p w14:paraId="0B7340E6" w14:textId="68A4F88A" w:rsidR="00BD0BF3" w:rsidRDefault="00D62DB0" w:rsidP="00C23145">
            <w:r>
              <w:t>The Club’s building will open only for toilet usage and for the availability of First Aid; ventilation is adequate in terms of windows, and doors will be kept open.  There is no air conditioning at the Club.</w:t>
            </w:r>
          </w:p>
        </w:tc>
      </w:tr>
      <w:tr w:rsidR="00BD0BF3" w14:paraId="7173B41F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160CBC8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9769A0A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Assess the maximum occupancy of your rooms at 2m  social distancing (or 1m with risk mitigation where 2m is not possible) and establish a suitable circulation system/one-way system.  Use signage and floor markings to communicate this.</w:t>
            </w:r>
          </w:p>
        </w:tc>
        <w:tc>
          <w:tcPr>
            <w:tcW w:w="7918" w:type="dxa"/>
          </w:tcPr>
          <w:p w14:paraId="26003811" w14:textId="6082DC8B" w:rsidR="00BD0BF3" w:rsidRDefault="00D62DB0" w:rsidP="00C23145">
            <w:r>
              <w:t xml:space="preserve">Entry and exit is one-way, there is signage for toilet usage and procedures afterwards, with occupancy of one person at a time in the entire building.  A queuing system will be strictly enforced. </w:t>
            </w:r>
          </w:p>
        </w:tc>
      </w:tr>
      <w:tr w:rsidR="00BD0BF3" w14:paraId="6566B2E8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ED20231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9AB1898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Assess the arrangement of seating areas to maintain social distancing and minimise the risk of transmission.</w:t>
            </w:r>
          </w:p>
        </w:tc>
        <w:tc>
          <w:tcPr>
            <w:tcW w:w="7918" w:type="dxa"/>
          </w:tcPr>
          <w:p w14:paraId="13DB76BB" w14:textId="0E744E7F" w:rsidR="00BD0BF3" w:rsidRDefault="00D62DB0" w:rsidP="00C23145">
            <w:r>
              <w:t>There is minimal seating at the Club, and this has been assessed and appropriately limited to ensure social distancing.</w:t>
            </w:r>
          </w:p>
        </w:tc>
      </w:tr>
      <w:tr w:rsidR="00BD0BF3" w14:paraId="2A35EAD8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2FEA595B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C72C130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Consider your wet weather plans and describe what actions you will take to maintain social distancing in wet weather. </w:t>
            </w:r>
          </w:p>
        </w:tc>
        <w:tc>
          <w:tcPr>
            <w:tcW w:w="7918" w:type="dxa"/>
          </w:tcPr>
          <w:p w14:paraId="696A3310" w14:textId="4AC86222" w:rsidR="00BD0BF3" w:rsidRDefault="00D62DB0" w:rsidP="00C23145">
            <w:r>
              <w:t xml:space="preserve">The game is likely to be called off if there is significant risk of wet weather; if such weather is not foreseeable, and there is inclement weather, users will be required to return to their vehicles.  Should this response be difficult </w:t>
            </w:r>
            <w:r w:rsidR="00BD2590">
              <w:t>to maintain, then the game will</w:t>
            </w:r>
            <w:r>
              <w:t xml:space="preserve"> be cancelled.</w:t>
            </w:r>
          </w:p>
        </w:tc>
      </w:tr>
      <w:tr w:rsidR="00F82DDB" w14:paraId="5A75A195" w14:textId="77777777" w:rsidTr="00BD2590">
        <w:trPr>
          <w:trHeight w:val="382"/>
        </w:trPr>
        <w:tc>
          <w:tcPr>
            <w:tcW w:w="14596" w:type="dxa"/>
            <w:gridSpan w:val="4"/>
            <w:shd w:val="clear" w:color="auto" w:fill="auto"/>
          </w:tcPr>
          <w:p w14:paraId="0C56011E" w14:textId="77777777" w:rsidR="00F82DDB" w:rsidRPr="00F82DDB" w:rsidRDefault="00F82DDB" w:rsidP="00C23145">
            <w:pPr>
              <w:rPr>
                <w:color w:val="FFFFFF" w:themeColor="background1"/>
              </w:rPr>
            </w:pPr>
          </w:p>
        </w:tc>
      </w:tr>
      <w:tr w:rsidR="00BD0BF3" w14:paraId="36299A30" w14:textId="77777777" w:rsidTr="00BD0BF3">
        <w:tc>
          <w:tcPr>
            <w:tcW w:w="14596" w:type="dxa"/>
            <w:gridSpan w:val="4"/>
            <w:shd w:val="clear" w:color="auto" w:fill="83CBCF"/>
          </w:tcPr>
          <w:p w14:paraId="717F27DF" w14:textId="40F02A45" w:rsidR="00BD0BF3" w:rsidRPr="00207581" w:rsidRDefault="00BD0BF3" w:rsidP="00C23145">
            <w:pPr>
              <w:rPr>
                <w:b/>
                <w:bCs/>
              </w:rPr>
            </w:pPr>
            <w:r w:rsidRPr="00207581">
              <w:rPr>
                <w:b/>
                <w:bCs/>
              </w:rPr>
              <w:t>Social and Hospitality Areas</w:t>
            </w:r>
            <w:r w:rsidR="00D62DB0">
              <w:rPr>
                <w:b/>
                <w:bCs/>
              </w:rPr>
              <w:t xml:space="preserve"> – THERE ARE NO SOCUAL OR HOSPITALITY AREAS IN OPERATION</w:t>
            </w:r>
          </w:p>
        </w:tc>
      </w:tr>
      <w:tr w:rsidR="00BD0BF3" w14:paraId="7D6A68E5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50CE6CC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AFF0544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Plan to solicit and maintain records of your member attendance, customers and visitors - to be maintained for 21 days and then destroyed.</w:t>
            </w:r>
          </w:p>
        </w:tc>
        <w:tc>
          <w:tcPr>
            <w:tcW w:w="7918" w:type="dxa"/>
          </w:tcPr>
          <w:p w14:paraId="7479BD91" w14:textId="072AE11A" w:rsidR="00BD0BF3" w:rsidRDefault="00D62DB0" w:rsidP="00C23145">
            <w:r>
              <w:t>There will be a requirement for the Captains to have completed registers, to include names and telephone numbers.</w:t>
            </w:r>
          </w:p>
        </w:tc>
      </w:tr>
      <w:tr w:rsidR="00BD0BF3" w14:paraId="07F9A848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64717E4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206C8C07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Identification of suitable areas for outdoor service that don’t overlap with cricket activity.</w:t>
            </w:r>
          </w:p>
        </w:tc>
        <w:tc>
          <w:tcPr>
            <w:tcW w:w="7918" w:type="dxa"/>
          </w:tcPr>
          <w:p w14:paraId="7F44A84E" w14:textId="26AEA804" w:rsidR="00BD0BF3" w:rsidRDefault="00D62DB0" w:rsidP="00C23145">
            <w:r>
              <w:t>Not Applicable (no service)</w:t>
            </w:r>
            <w:r w:rsidR="00BD2590">
              <w:t>.</w:t>
            </w:r>
          </w:p>
        </w:tc>
      </w:tr>
      <w:tr w:rsidR="00BD0BF3" w14:paraId="4AF58EB2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0FB99406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D7050B1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Steps taken to minimise time and the number of people at the bar.</w:t>
            </w:r>
          </w:p>
        </w:tc>
        <w:tc>
          <w:tcPr>
            <w:tcW w:w="7918" w:type="dxa"/>
          </w:tcPr>
          <w:p w14:paraId="38D47E14" w14:textId="74FCF0CC" w:rsidR="00BD0BF3" w:rsidRDefault="00BD2590" w:rsidP="00C23145">
            <w:r>
              <w:t>Not Applicable (no bar</w:t>
            </w:r>
            <w:r w:rsidR="00D62DB0">
              <w:t>)</w:t>
            </w:r>
            <w:r>
              <w:t>.</w:t>
            </w:r>
          </w:p>
        </w:tc>
      </w:tr>
      <w:tr w:rsidR="00BD0BF3" w14:paraId="7326D30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49701CCD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6D0DD204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Steps taken to minimise contact points at payment or around the hospitality space.</w:t>
            </w:r>
          </w:p>
        </w:tc>
        <w:tc>
          <w:tcPr>
            <w:tcW w:w="7918" w:type="dxa"/>
          </w:tcPr>
          <w:p w14:paraId="463ED2B9" w14:textId="09289586" w:rsidR="00BD0BF3" w:rsidRDefault="00BD2590" w:rsidP="00C23145">
            <w:r>
              <w:t>Not Applicable.</w:t>
            </w:r>
          </w:p>
        </w:tc>
      </w:tr>
      <w:tr w:rsidR="00BD0BF3" w14:paraId="674C63B9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3379B85D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FA289F2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Suitable PPE provision and training for staff and volunteers.</w:t>
            </w:r>
          </w:p>
          <w:p w14:paraId="7992F1A9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18" w:type="dxa"/>
          </w:tcPr>
          <w:p w14:paraId="154DDE0D" w14:textId="229C790E" w:rsidR="00BD0BF3" w:rsidRDefault="00BD2590" w:rsidP="00C23145">
            <w:r>
              <w:t>PPE and First aid provision is present.  Briefings for the use of sanitizer, masks (if worn), management of the ball (eg no saliva applied).</w:t>
            </w:r>
          </w:p>
        </w:tc>
      </w:tr>
      <w:tr w:rsidR="00BD0BF3" w14:paraId="31721312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89AA996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6068E995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Strategy for the safe serving, clearing and cleaning of glassware and tableware.</w:t>
            </w:r>
          </w:p>
        </w:tc>
        <w:tc>
          <w:tcPr>
            <w:tcW w:w="7918" w:type="dxa"/>
          </w:tcPr>
          <w:p w14:paraId="33D5F057" w14:textId="348B2DA7" w:rsidR="00BD0BF3" w:rsidRDefault="00BD2590" w:rsidP="00C23145">
            <w:r>
              <w:t>Not Applicable (players will bring their own refreshments).</w:t>
            </w:r>
          </w:p>
        </w:tc>
      </w:tr>
      <w:tr w:rsidR="00BD0BF3" w14:paraId="2BE7260E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00526EBD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56EE9ED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Deep cleaning strategy to minimise COVID-19 transmission risk</w:t>
            </w:r>
          </w:p>
          <w:p w14:paraId="3B111BD1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18" w:type="dxa"/>
          </w:tcPr>
          <w:p w14:paraId="1A64E663" w14:textId="672F0F2D" w:rsidR="00BD0BF3" w:rsidRDefault="00BD2590" w:rsidP="00C23145">
            <w:r>
              <w:t>Before and after each game, there will be a thorough cleaning: equipment, door handles, window handles, toilets, sinks, gates, sightscreen handles, boundaries markers and discs.</w:t>
            </w:r>
          </w:p>
        </w:tc>
      </w:tr>
      <w:tr w:rsidR="00BD0BF3" w14:paraId="7D369B5F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DABA281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1C860A47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Daily cleaning strategy to minimise COVID-19 transmission risk.</w:t>
            </w:r>
          </w:p>
          <w:p w14:paraId="5D451058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7918" w:type="dxa"/>
          </w:tcPr>
          <w:p w14:paraId="3D90F5E8" w14:textId="1F83E2E4" w:rsidR="00BD0BF3" w:rsidRDefault="00BD2590" w:rsidP="00C23145">
            <w:r>
              <w:t>Not Applicable – see above.</w:t>
            </w:r>
          </w:p>
        </w:tc>
      </w:tr>
      <w:tr w:rsidR="00BD0BF3" w14:paraId="63E79F8E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32F38067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291B0AE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High-frequency touchpoint cleaning strategy to minimise COVID-19 transmission risk and how you will keep records.</w:t>
            </w:r>
          </w:p>
        </w:tc>
        <w:tc>
          <w:tcPr>
            <w:tcW w:w="7918" w:type="dxa"/>
          </w:tcPr>
          <w:p w14:paraId="6A33E511" w14:textId="5B92884D" w:rsidR="00BD0BF3" w:rsidRDefault="00BD2590" w:rsidP="00C23145">
            <w:r>
              <w:t>A register of cleaning will be kept on the way changing room noticeboard, to log the cleaning of such high frequency touchpoints (as above).</w:t>
            </w:r>
          </w:p>
        </w:tc>
      </w:tr>
      <w:tr w:rsidR="00F82DDB" w14:paraId="584C254F" w14:textId="77777777" w:rsidTr="00BD2590">
        <w:trPr>
          <w:trHeight w:val="307"/>
        </w:trPr>
        <w:tc>
          <w:tcPr>
            <w:tcW w:w="14596" w:type="dxa"/>
            <w:gridSpan w:val="4"/>
            <w:shd w:val="clear" w:color="auto" w:fill="auto"/>
          </w:tcPr>
          <w:p w14:paraId="0AC23A88" w14:textId="77777777" w:rsidR="00F82DDB" w:rsidRDefault="00F82DDB" w:rsidP="00C23145"/>
        </w:tc>
      </w:tr>
      <w:tr w:rsidR="00BD0BF3" w14:paraId="1C7F3A8D" w14:textId="77777777" w:rsidTr="00BD0BF3">
        <w:tc>
          <w:tcPr>
            <w:tcW w:w="14596" w:type="dxa"/>
            <w:gridSpan w:val="4"/>
            <w:shd w:val="clear" w:color="auto" w:fill="83CBCF"/>
          </w:tcPr>
          <w:p w14:paraId="47E0F762" w14:textId="77777777" w:rsidR="00BD0BF3" w:rsidRPr="00207581" w:rsidRDefault="00BD0BF3" w:rsidP="00C23145">
            <w:pPr>
              <w:rPr>
                <w:b/>
                <w:bCs/>
              </w:rPr>
            </w:pPr>
            <w:r w:rsidRPr="00207581">
              <w:rPr>
                <w:b/>
                <w:bCs/>
              </w:rPr>
              <w:t>Hygiene</w:t>
            </w:r>
            <w:r>
              <w:rPr>
                <w:b/>
                <w:bCs/>
              </w:rPr>
              <w:t xml:space="preserve"> and Cleaning</w:t>
            </w:r>
          </w:p>
        </w:tc>
      </w:tr>
      <w:tr w:rsidR="00BD0BF3" w14:paraId="0C75993F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7F605CB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14491D08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Materials, PPE and training that you have provided to your staff for effective cleaning.</w:t>
            </w:r>
          </w:p>
        </w:tc>
        <w:tc>
          <w:tcPr>
            <w:tcW w:w="7918" w:type="dxa"/>
          </w:tcPr>
          <w:p w14:paraId="53EB7F0B" w14:textId="7738D2F7" w:rsidR="00BD0BF3" w:rsidRDefault="00BD2590" w:rsidP="00C23145">
            <w:r>
              <w:t>A briefing session was held on 18</w:t>
            </w:r>
            <w:r w:rsidRPr="00BD2590">
              <w:rPr>
                <w:vertAlign w:val="superscript"/>
              </w:rPr>
              <w:t>th</w:t>
            </w:r>
            <w:r>
              <w:t xml:space="preserve"> July 2020</w:t>
            </w:r>
            <w:r w:rsidR="007205C6">
              <w:t>, and reminders for the 2021 season given.</w:t>
            </w:r>
          </w:p>
        </w:tc>
      </w:tr>
      <w:tr w:rsidR="00BD0BF3" w14:paraId="2636AA2E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684CDF8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FDE72E4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Provision of hand washing facilities with warm water, soap, disposable towels and bin.</w:t>
            </w:r>
          </w:p>
        </w:tc>
        <w:tc>
          <w:tcPr>
            <w:tcW w:w="7918" w:type="dxa"/>
          </w:tcPr>
          <w:p w14:paraId="13EA7FD4" w14:textId="2382E272" w:rsidR="00BD0BF3" w:rsidRDefault="00BD2590" w:rsidP="00C23145">
            <w:r>
              <w:t>Full provision.</w:t>
            </w:r>
          </w:p>
        </w:tc>
      </w:tr>
      <w:tr w:rsidR="00BD0BF3" w14:paraId="5D5DD6E3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A2B691A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E6BBB60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Provision of suitable hand sanitiser in locations around the facility to maintain frequent hand sanitisation.</w:t>
            </w:r>
          </w:p>
        </w:tc>
        <w:tc>
          <w:tcPr>
            <w:tcW w:w="7918" w:type="dxa"/>
          </w:tcPr>
          <w:p w14:paraId="56001CCD" w14:textId="732F7A9F" w:rsidR="00BD0BF3" w:rsidRDefault="00BD2590" w:rsidP="00C23145">
            <w:r>
              <w:t>Full provision.</w:t>
            </w:r>
          </w:p>
        </w:tc>
      </w:tr>
      <w:tr w:rsidR="00BD0BF3" w14:paraId="0185AEEA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409AA50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31D7B5D3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Provision of suitable wipes and hand sanitiser on the field for hygiene breaks.</w:t>
            </w:r>
          </w:p>
        </w:tc>
        <w:tc>
          <w:tcPr>
            <w:tcW w:w="7918" w:type="dxa"/>
          </w:tcPr>
          <w:p w14:paraId="3B6735BF" w14:textId="7F802210" w:rsidR="00BD0BF3" w:rsidRDefault="00BD2590" w:rsidP="00C23145">
            <w:r>
              <w:t>Full provision.</w:t>
            </w:r>
          </w:p>
        </w:tc>
      </w:tr>
      <w:tr w:rsidR="00F82DDB" w14:paraId="45C305DB" w14:textId="77777777" w:rsidTr="00F82DDB">
        <w:tc>
          <w:tcPr>
            <w:tcW w:w="14596" w:type="dxa"/>
            <w:gridSpan w:val="4"/>
            <w:shd w:val="clear" w:color="auto" w:fill="auto"/>
          </w:tcPr>
          <w:p w14:paraId="0519B1B4" w14:textId="7362B562" w:rsidR="00F82DDB" w:rsidRPr="00F82DDB" w:rsidRDefault="00F82DDB" w:rsidP="00C23145">
            <w:pPr>
              <w:rPr>
                <w:color w:val="FFFFFF" w:themeColor="background1"/>
              </w:rPr>
            </w:pPr>
          </w:p>
        </w:tc>
      </w:tr>
      <w:tr w:rsidR="00BD0BF3" w14:paraId="1988CA84" w14:textId="77777777" w:rsidTr="00F82DDB">
        <w:tc>
          <w:tcPr>
            <w:tcW w:w="498" w:type="dxa"/>
            <w:shd w:val="clear" w:color="auto" w:fill="171730"/>
          </w:tcPr>
          <w:p w14:paraId="00940846" w14:textId="77777777" w:rsidR="00BD0BF3" w:rsidRDefault="00BD0BF3" w:rsidP="00C23145"/>
        </w:tc>
        <w:tc>
          <w:tcPr>
            <w:tcW w:w="1646" w:type="dxa"/>
            <w:shd w:val="clear" w:color="auto" w:fill="171730"/>
          </w:tcPr>
          <w:p w14:paraId="4A0E20EC" w14:textId="77777777" w:rsidR="00BD0BF3" w:rsidRDefault="00BD0BF3" w:rsidP="00C23145">
            <w:r>
              <w:t>What are the hazards?</w:t>
            </w:r>
          </w:p>
        </w:tc>
        <w:tc>
          <w:tcPr>
            <w:tcW w:w="12452" w:type="dxa"/>
            <w:gridSpan w:val="2"/>
          </w:tcPr>
          <w:p w14:paraId="1B11EB9E" w14:textId="77777777" w:rsidR="00BD0BF3" w:rsidRDefault="00BD0BF3" w:rsidP="00C23145">
            <w:r>
              <w:t>Other venue hazards to be considered after temporary closure such as Legionnaire’s Disease, fire, electrical safety etc.</w:t>
            </w:r>
          </w:p>
        </w:tc>
      </w:tr>
      <w:tr w:rsidR="00BD0BF3" w14:paraId="17638AF9" w14:textId="77777777" w:rsidTr="00F82DDB">
        <w:tc>
          <w:tcPr>
            <w:tcW w:w="498" w:type="dxa"/>
            <w:shd w:val="clear" w:color="auto" w:fill="171730"/>
          </w:tcPr>
          <w:p w14:paraId="2FCDF3AF" w14:textId="77777777" w:rsidR="00BD0BF3" w:rsidRDefault="00BD0BF3" w:rsidP="00C23145"/>
        </w:tc>
        <w:tc>
          <w:tcPr>
            <w:tcW w:w="1646" w:type="dxa"/>
            <w:shd w:val="clear" w:color="auto" w:fill="171730"/>
          </w:tcPr>
          <w:p w14:paraId="0B0A503A" w14:textId="77777777" w:rsidR="00BD0BF3" w:rsidRDefault="00BD0BF3" w:rsidP="00C23145">
            <w:r>
              <w:t>Who might be harmed?</w:t>
            </w:r>
          </w:p>
        </w:tc>
        <w:tc>
          <w:tcPr>
            <w:tcW w:w="12452" w:type="dxa"/>
            <w:gridSpan w:val="2"/>
          </w:tcPr>
          <w:p w14:paraId="25B477C5" w14:textId="77777777" w:rsidR="00BD0BF3" w:rsidRDefault="00BD0BF3" w:rsidP="00C23145">
            <w:r>
              <w:t xml:space="preserve">Facility users, staff, volunteers and visitors </w:t>
            </w:r>
          </w:p>
        </w:tc>
      </w:tr>
      <w:tr w:rsidR="00BD0BF3" w14:paraId="3757E798" w14:textId="77777777" w:rsidTr="00F82DDB">
        <w:tc>
          <w:tcPr>
            <w:tcW w:w="498" w:type="dxa"/>
            <w:shd w:val="clear" w:color="auto" w:fill="171730"/>
          </w:tcPr>
          <w:p w14:paraId="60D73418" w14:textId="77777777" w:rsidR="00BD0BF3" w:rsidRDefault="00BD0BF3" w:rsidP="00C23145"/>
        </w:tc>
        <w:tc>
          <w:tcPr>
            <w:tcW w:w="6180" w:type="dxa"/>
            <w:gridSpan w:val="2"/>
            <w:shd w:val="clear" w:color="auto" w:fill="171730"/>
          </w:tcPr>
          <w:p w14:paraId="3AF65B0E" w14:textId="77777777" w:rsidR="00BD0BF3" w:rsidRDefault="00BD0BF3" w:rsidP="00C23145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180FF5DD" w14:textId="77777777" w:rsidR="00BD0BF3" w:rsidRDefault="00BD0BF3" w:rsidP="00C23145">
            <w:r>
              <w:t>Action Taken by the Club</w:t>
            </w:r>
          </w:p>
        </w:tc>
      </w:tr>
      <w:tr w:rsidR="00BD0BF3" w14:paraId="6F56FC95" w14:textId="77777777" w:rsidTr="00BD0BF3">
        <w:tc>
          <w:tcPr>
            <w:tcW w:w="14596" w:type="dxa"/>
            <w:gridSpan w:val="4"/>
            <w:shd w:val="clear" w:color="auto" w:fill="83CBCF"/>
          </w:tcPr>
          <w:p w14:paraId="425C708F" w14:textId="77777777" w:rsidR="00BD0BF3" w:rsidRPr="00BF33BE" w:rsidRDefault="00BD0BF3" w:rsidP="00C23145">
            <w:pPr>
              <w:rPr>
                <w:b/>
              </w:rPr>
            </w:pPr>
            <w:r w:rsidRPr="00BF33BE">
              <w:rPr>
                <w:b/>
                <w:bCs/>
              </w:rPr>
              <w:t>Preparing Your Buildings</w:t>
            </w:r>
          </w:p>
        </w:tc>
      </w:tr>
      <w:tr w:rsidR="00BD0BF3" w14:paraId="570C6BE1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724C9C6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95DB5A0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Consider the risk of Legionnaire’s disease and carry out necessary work to make your water supply safe for users.  Refer to the specific guidance in the document above.</w:t>
            </w:r>
          </w:p>
        </w:tc>
        <w:tc>
          <w:tcPr>
            <w:tcW w:w="7918" w:type="dxa"/>
          </w:tcPr>
          <w:p w14:paraId="7B0DAF56" w14:textId="76AB2735" w:rsidR="00BD0BF3" w:rsidRDefault="00BD2590" w:rsidP="00C23145">
            <w:r>
              <w:t>There has been weekly running of facilities during the break, as per usual.</w:t>
            </w:r>
          </w:p>
        </w:tc>
      </w:tr>
      <w:tr w:rsidR="00BD0BF3" w14:paraId="4C6AE125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12937779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3E5B238A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Check that routine maintenance has not been missed and certification is up to date (e.g. Gas safety, Electrical Safety and Portable Appliance Testing, Fire Safety, Lifts and Heating – Ventilation and Air Conditioning).</w:t>
            </w:r>
          </w:p>
        </w:tc>
        <w:tc>
          <w:tcPr>
            <w:tcW w:w="7918" w:type="dxa"/>
          </w:tcPr>
          <w:p w14:paraId="496F4305" w14:textId="6F038320" w:rsidR="00BD0BF3" w:rsidRDefault="00BD2590" w:rsidP="00C23145">
            <w:r>
              <w:t>Water facilities have been checked by a registered engineer; there are no gas or electrical appliances, no lifts and no heating.</w:t>
            </w:r>
          </w:p>
        </w:tc>
      </w:tr>
      <w:tr w:rsidR="00BD0BF3" w14:paraId="57683A8C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3B4C2979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3DFE969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Check that your ground is ready and safe to play.  Look at what work is required and how this can be done safely at a social distance.</w:t>
            </w:r>
          </w:p>
        </w:tc>
        <w:tc>
          <w:tcPr>
            <w:tcW w:w="7918" w:type="dxa"/>
          </w:tcPr>
          <w:p w14:paraId="700A54E8" w14:textId="7089A8C7" w:rsidR="00BD0BF3" w:rsidRDefault="00BD2590" w:rsidP="00C23145">
            <w:r>
              <w:t>Checks have been carried out and we deem the ground to be safe to play.</w:t>
            </w:r>
          </w:p>
        </w:tc>
      </w:tr>
      <w:tr w:rsidR="00F82DDB" w14:paraId="001D5557" w14:textId="77777777" w:rsidTr="00D56373">
        <w:tc>
          <w:tcPr>
            <w:tcW w:w="14596" w:type="dxa"/>
            <w:gridSpan w:val="4"/>
            <w:shd w:val="clear" w:color="auto" w:fill="auto"/>
          </w:tcPr>
          <w:p w14:paraId="674C95D7" w14:textId="25E4C2D9" w:rsidR="00F82DDB" w:rsidRDefault="00F82DDB" w:rsidP="00C23145"/>
        </w:tc>
      </w:tr>
      <w:tr w:rsidR="00BD0BF3" w14:paraId="11913581" w14:textId="77777777" w:rsidTr="00F82DDB">
        <w:tc>
          <w:tcPr>
            <w:tcW w:w="498" w:type="dxa"/>
            <w:shd w:val="clear" w:color="auto" w:fill="171730"/>
          </w:tcPr>
          <w:p w14:paraId="549AE6D9" w14:textId="77777777" w:rsidR="00BD0BF3" w:rsidRDefault="00BD0BF3" w:rsidP="00C23145"/>
        </w:tc>
        <w:tc>
          <w:tcPr>
            <w:tcW w:w="1646" w:type="dxa"/>
            <w:shd w:val="clear" w:color="auto" w:fill="171730"/>
          </w:tcPr>
          <w:p w14:paraId="5596F271" w14:textId="77777777" w:rsidR="00BD0BF3" w:rsidRDefault="00BD0BF3" w:rsidP="00C23145">
            <w:r>
              <w:t>What are the hazards?</w:t>
            </w:r>
          </w:p>
        </w:tc>
        <w:tc>
          <w:tcPr>
            <w:tcW w:w="12452" w:type="dxa"/>
            <w:gridSpan w:val="2"/>
          </w:tcPr>
          <w:p w14:paraId="1ADFAA33" w14:textId="77777777" w:rsidR="00BD0BF3" w:rsidRDefault="00BD0BF3" w:rsidP="00C23145">
            <w:r>
              <w:t>Vital first aid equipment is not available when needed.  First aiders do not have adequate PPE to carry out first aid when required.</w:t>
            </w:r>
          </w:p>
        </w:tc>
      </w:tr>
      <w:tr w:rsidR="00BD0BF3" w14:paraId="3275B0F0" w14:textId="77777777" w:rsidTr="00F82DDB">
        <w:tc>
          <w:tcPr>
            <w:tcW w:w="498" w:type="dxa"/>
            <w:shd w:val="clear" w:color="auto" w:fill="171730"/>
          </w:tcPr>
          <w:p w14:paraId="0ABE5A93" w14:textId="77777777" w:rsidR="00BD0BF3" w:rsidRDefault="00BD0BF3" w:rsidP="00C23145"/>
        </w:tc>
        <w:tc>
          <w:tcPr>
            <w:tcW w:w="1646" w:type="dxa"/>
            <w:shd w:val="clear" w:color="auto" w:fill="171730"/>
          </w:tcPr>
          <w:p w14:paraId="43A58288" w14:textId="77777777" w:rsidR="00BD0BF3" w:rsidRDefault="00BD0BF3" w:rsidP="00C23145">
            <w:r>
              <w:t>Who might be harmed?</w:t>
            </w:r>
          </w:p>
        </w:tc>
        <w:tc>
          <w:tcPr>
            <w:tcW w:w="12452" w:type="dxa"/>
            <w:gridSpan w:val="2"/>
          </w:tcPr>
          <w:p w14:paraId="3F8D8009" w14:textId="77777777" w:rsidR="00BD0BF3" w:rsidRDefault="00BD0BF3" w:rsidP="00C23145">
            <w:r>
              <w:t xml:space="preserve">First aiders, facility users, staff, volunteers and visitors </w:t>
            </w:r>
          </w:p>
        </w:tc>
      </w:tr>
      <w:tr w:rsidR="00BD0BF3" w14:paraId="7EC366DA" w14:textId="77777777" w:rsidTr="00F82DDB">
        <w:tc>
          <w:tcPr>
            <w:tcW w:w="498" w:type="dxa"/>
            <w:shd w:val="clear" w:color="auto" w:fill="171730"/>
          </w:tcPr>
          <w:p w14:paraId="6811AE98" w14:textId="77777777" w:rsidR="00BD0BF3" w:rsidRDefault="00BD0BF3" w:rsidP="00C23145"/>
        </w:tc>
        <w:tc>
          <w:tcPr>
            <w:tcW w:w="6180" w:type="dxa"/>
            <w:gridSpan w:val="2"/>
            <w:shd w:val="clear" w:color="auto" w:fill="171730"/>
          </w:tcPr>
          <w:p w14:paraId="0963DB08" w14:textId="77777777" w:rsidR="00BD0BF3" w:rsidRDefault="00BD0BF3" w:rsidP="00C23145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56D68544" w14:textId="77777777" w:rsidR="00BD0BF3" w:rsidRDefault="00BD0BF3" w:rsidP="00C23145">
            <w:r>
              <w:t>Action Taken by the Club</w:t>
            </w:r>
          </w:p>
        </w:tc>
      </w:tr>
      <w:tr w:rsidR="00BD0BF3" w14:paraId="270A8194" w14:textId="77777777" w:rsidTr="00BD0BF3">
        <w:tc>
          <w:tcPr>
            <w:tcW w:w="14596" w:type="dxa"/>
            <w:gridSpan w:val="4"/>
            <w:shd w:val="clear" w:color="auto" w:fill="83CBCF"/>
          </w:tcPr>
          <w:p w14:paraId="294DC1A4" w14:textId="77777777" w:rsidR="00BD0BF3" w:rsidRPr="00BF33BE" w:rsidRDefault="00BD0BF3" w:rsidP="00C23145">
            <w:pPr>
              <w:rPr>
                <w:b/>
                <w:bCs/>
              </w:rPr>
            </w:pPr>
            <w:r w:rsidRPr="00BF33BE">
              <w:rPr>
                <w:b/>
                <w:bCs/>
              </w:rPr>
              <w:t>First Aid</w:t>
            </w:r>
          </w:p>
        </w:tc>
      </w:tr>
      <w:tr w:rsidR="00BD0BF3" w14:paraId="3A5D1783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5919CBCD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DAC6AC9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 xml:space="preserve">Check that your first aid kits are stocked and accessible during all activity.  </w:t>
            </w:r>
          </w:p>
        </w:tc>
        <w:tc>
          <w:tcPr>
            <w:tcW w:w="7918" w:type="dxa"/>
          </w:tcPr>
          <w:p w14:paraId="6A898FC3" w14:textId="46772D6F" w:rsidR="00BD0BF3" w:rsidRDefault="00BD2590" w:rsidP="00C23145">
            <w:r>
              <w:t>First aid kits are fully stocked and accessible</w:t>
            </w:r>
            <w:r w:rsidR="00D411D8">
              <w:t xml:space="preserve"> (located in the former “tea room”), and they will be accessed by the relevant First Aider.</w:t>
            </w:r>
          </w:p>
        </w:tc>
      </w:tr>
      <w:tr w:rsidR="00BD0BF3" w14:paraId="39D72DB9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205BD71B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E57EA77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What steps have you taken to improve your first aiders’ understanding of first aid provision under COVID-19?</w:t>
            </w:r>
          </w:p>
        </w:tc>
        <w:tc>
          <w:tcPr>
            <w:tcW w:w="7918" w:type="dxa"/>
          </w:tcPr>
          <w:p w14:paraId="0DCAD843" w14:textId="1C144146" w:rsidR="00BD0BF3" w:rsidRDefault="00D411D8" w:rsidP="00C23145">
            <w:r>
              <w:t>The briefing of First Aiders, regarding their own safety, has been provided (eg masks, shields and other PPE).</w:t>
            </w:r>
          </w:p>
        </w:tc>
      </w:tr>
      <w:tr w:rsidR="00BD0BF3" w14:paraId="5E737979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0F01F291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58C36EC7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If you have an AED then check that it is in working order, service is up to date and that it is available during all activity.</w:t>
            </w:r>
          </w:p>
        </w:tc>
        <w:tc>
          <w:tcPr>
            <w:tcW w:w="7918" w:type="dxa"/>
          </w:tcPr>
          <w:p w14:paraId="5C7DBAC8" w14:textId="0A92C864" w:rsidR="00BD0BF3" w:rsidRDefault="00D411D8" w:rsidP="00C23145">
            <w:r>
              <w:t>Not applicable.</w:t>
            </w:r>
          </w:p>
        </w:tc>
      </w:tr>
      <w:tr w:rsidR="00F82DDB" w14:paraId="4DE53B92" w14:textId="77777777" w:rsidTr="00003E73">
        <w:tc>
          <w:tcPr>
            <w:tcW w:w="14596" w:type="dxa"/>
            <w:gridSpan w:val="4"/>
            <w:shd w:val="clear" w:color="auto" w:fill="auto"/>
          </w:tcPr>
          <w:p w14:paraId="58764FEE" w14:textId="5FEEBBE1" w:rsidR="00F82DDB" w:rsidRDefault="00F82DDB" w:rsidP="00C23145"/>
        </w:tc>
      </w:tr>
      <w:tr w:rsidR="00BD0BF3" w14:paraId="214402B4" w14:textId="77777777" w:rsidTr="00F82DDB">
        <w:tc>
          <w:tcPr>
            <w:tcW w:w="498" w:type="dxa"/>
            <w:shd w:val="clear" w:color="auto" w:fill="171730"/>
          </w:tcPr>
          <w:p w14:paraId="0F08099A" w14:textId="77777777" w:rsidR="00BD0BF3" w:rsidRDefault="00BD0BF3" w:rsidP="00C23145"/>
        </w:tc>
        <w:tc>
          <w:tcPr>
            <w:tcW w:w="1646" w:type="dxa"/>
            <w:shd w:val="clear" w:color="auto" w:fill="171730"/>
          </w:tcPr>
          <w:p w14:paraId="426508F9" w14:textId="77777777" w:rsidR="00BD0BF3" w:rsidRDefault="00BD0BF3" w:rsidP="00C23145">
            <w:r>
              <w:t>What are the hazards?</w:t>
            </w:r>
          </w:p>
        </w:tc>
        <w:tc>
          <w:tcPr>
            <w:tcW w:w="12452" w:type="dxa"/>
            <w:gridSpan w:val="2"/>
          </w:tcPr>
          <w:p w14:paraId="391622DB" w14:textId="18B9D582" w:rsidR="00BD0BF3" w:rsidRDefault="00D411D8" w:rsidP="00C23145">
            <w:r>
              <w:t>Potentially, p</w:t>
            </w:r>
            <w:r w:rsidR="00BD0BF3">
              <w:t>itches or outfield are unsafe to play on</w:t>
            </w:r>
          </w:p>
        </w:tc>
      </w:tr>
      <w:tr w:rsidR="00BD0BF3" w14:paraId="282A77B0" w14:textId="77777777" w:rsidTr="00F82DDB">
        <w:tc>
          <w:tcPr>
            <w:tcW w:w="498" w:type="dxa"/>
            <w:shd w:val="clear" w:color="auto" w:fill="171730"/>
          </w:tcPr>
          <w:p w14:paraId="49287062" w14:textId="77777777" w:rsidR="00BD0BF3" w:rsidRDefault="00BD0BF3" w:rsidP="00C23145"/>
        </w:tc>
        <w:tc>
          <w:tcPr>
            <w:tcW w:w="1646" w:type="dxa"/>
            <w:shd w:val="clear" w:color="auto" w:fill="171730"/>
          </w:tcPr>
          <w:p w14:paraId="2F6C33E6" w14:textId="77777777" w:rsidR="00BD0BF3" w:rsidRDefault="00BD0BF3" w:rsidP="00C23145">
            <w:r>
              <w:t>Who might be harmed?</w:t>
            </w:r>
          </w:p>
        </w:tc>
        <w:tc>
          <w:tcPr>
            <w:tcW w:w="12452" w:type="dxa"/>
            <w:gridSpan w:val="2"/>
          </w:tcPr>
          <w:p w14:paraId="650FBF4A" w14:textId="03A26B7F" w:rsidR="00BD0BF3" w:rsidRDefault="00D411D8" w:rsidP="00C23145">
            <w:r>
              <w:t>Potentially, p</w:t>
            </w:r>
            <w:r w:rsidR="00BD0BF3">
              <w:t>layers, officials, ground staff</w:t>
            </w:r>
          </w:p>
        </w:tc>
      </w:tr>
      <w:tr w:rsidR="00BD0BF3" w14:paraId="0BC5F73E" w14:textId="77777777" w:rsidTr="00F82DDB">
        <w:tc>
          <w:tcPr>
            <w:tcW w:w="498" w:type="dxa"/>
            <w:shd w:val="clear" w:color="auto" w:fill="171730"/>
          </w:tcPr>
          <w:p w14:paraId="003E73CF" w14:textId="77777777" w:rsidR="00BD0BF3" w:rsidRDefault="00BD0BF3" w:rsidP="00C23145"/>
        </w:tc>
        <w:tc>
          <w:tcPr>
            <w:tcW w:w="6180" w:type="dxa"/>
            <w:gridSpan w:val="2"/>
            <w:shd w:val="clear" w:color="auto" w:fill="171730"/>
          </w:tcPr>
          <w:p w14:paraId="76ED69A5" w14:textId="77777777" w:rsidR="00BD0BF3" w:rsidRDefault="00BD0BF3" w:rsidP="00C23145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0CFAC78C" w14:textId="77777777" w:rsidR="00BD0BF3" w:rsidRDefault="00BD0BF3" w:rsidP="00C23145">
            <w:r>
              <w:t>Action Taken by the Club</w:t>
            </w:r>
          </w:p>
        </w:tc>
      </w:tr>
      <w:tr w:rsidR="00BD0BF3" w14:paraId="62D03A75" w14:textId="77777777" w:rsidTr="00BD0BF3">
        <w:tc>
          <w:tcPr>
            <w:tcW w:w="14596" w:type="dxa"/>
            <w:gridSpan w:val="4"/>
            <w:shd w:val="clear" w:color="auto" w:fill="83CBCF"/>
          </w:tcPr>
          <w:p w14:paraId="44AAAD89" w14:textId="77777777" w:rsidR="00BD0BF3" w:rsidRPr="004E1093" w:rsidRDefault="00BD0BF3" w:rsidP="00C23145">
            <w:pPr>
              <w:rPr>
                <w:b/>
                <w:bCs/>
              </w:rPr>
            </w:pPr>
            <w:r w:rsidRPr="004E1093">
              <w:rPr>
                <w:b/>
                <w:bCs/>
              </w:rPr>
              <w:t>Preparing your Grounds</w:t>
            </w:r>
          </w:p>
        </w:tc>
      </w:tr>
      <w:tr w:rsidR="00BD0BF3" w14:paraId="48273D52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695F849A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106EE995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Safety checks on machinery, sightscreens and covers.</w:t>
            </w:r>
          </w:p>
        </w:tc>
        <w:tc>
          <w:tcPr>
            <w:tcW w:w="7918" w:type="dxa"/>
          </w:tcPr>
          <w:p w14:paraId="0A03A03F" w14:textId="4D6E95AF" w:rsidR="00BD0BF3" w:rsidRDefault="00D411D8" w:rsidP="00C23145">
            <w:r>
              <w:t xml:space="preserve">Checks have been carried </w:t>
            </w:r>
            <w:proofErr w:type="gramStart"/>
            <w:r>
              <w:t>out</w:t>
            </w:r>
            <w:r w:rsidR="007205C6">
              <w:t xml:space="preserve">  -</w:t>
            </w:r>
            <w:proofErr w:type="gramEnd"/>
            <w:r w:rsidR="007205C6">
              <w:t>new sight screen purchased.</w:t>
            </w:r>
          </w:p>
        </w:tc>
      </w:tr>
      <w:tr w:rsidR="00BD0BF3" w14:paraId="57F574F0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2468419E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4EAA012C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Check and repair of any damage to pitches and outfields.</w:t>
            </w:r>
          </w:p>
        </w:tc>
        <w:tc>
          <w:tcPr>
            <w:tcW w:w="7918" w:type="dxa"/>
          </w:tcPr>
          <w:p w14:paraId="6AFBC65B" w14:textId="5B7761FA" w:rsidR="00BD0BF3" w:rsidRDefault="00D411D8" w:rsidP="00C23145">
            <w:r>
              <w:t>Check have been carried out on a weekly basis, and will also be carried out prior to each game.</w:t>
            </w:r>
          </w:p>
        </w:tc>
      </w:tr>
      <w:tr w:rsidR="00BD0BF3" w14:paraId="08F02A20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7E93F9F8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0DE996AF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Surfaces checked and watering regime adjusted based on lack of rainfall.</w:t>
            </w:r>
          </w:p>
        </w:tc>
        <w:tc>
          <w:tcPr>
            <w:tcW w:w="7918" w:type="dxa"/>
          </w:tcPr>
          <w:p w14:paraId="55466727" w14:textId="59254221" w:rsidR="00BD0BF3" w:rsidRDefault="00D411D8" w:rsidP="00C23145">
            <w:r>
              <w:t>A hosepipe is available, when required.</w:t>
            </w:r>
          </w:p>
        </w:tc>
      </w:tr>
      <w:tr w:rsidR="00F82DDB" w14:paraId="52F20FD7" w14:textId="77777777" w:rsidTr="0009514A">
        <w:tc>
          <w:tcPr>
            <w:tcW w:w="14596" w:type="dxa"/>
            <w:gridSpan w:val="4"/>
            <w:shd w:val="clear" w:color="auto" w:fill="auto"/>
          </w:tcPr>
          <w:p w14:paraId="1A4E8FDF" w14:textId="02182AD9" w:rsidR="00F82DDB" w:rsidRDefault="00F82DDB" w:rsidP="00C23145"/>
        </w:tc>
      </w:tr>
      <w:tr w:rsidR="00BD0BF3" w14:paraId="613B1068" w14:textId="77777777" w:rsidTr="00F82DDB">
        <w:tc>
          <w:tcPr>
            <w:tcW w:w="498" w:type="dxa"/>
            <w:shd w:val="clear" w:color="auto" w:fill="171730"/>
          </w:tcPr>
          <w:p w14:paraId="008CB0C5" w14:textId="77777777" w:rsidR="00BD0BF3" w:rsidRPr="00F82DDB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1646" w:type="dxa"/>
            <w:shd w:val="clear" w:color="auto" w:fill="171730"/>
          </w:tcPr>
          <w:p w14:paraId="30663050" w14:textId="77777777" w:rsidR="00BD0BF3" w:rsidRPr="00F82DDB" w:rsidRDefault="00BD0BF3" w:rsidP="00C23145">
            <w:pPr>
              <w:rPr>
                <w:color w:val="FFFFFF" w:themeColor="background1"/>
              </w:rPr>
            </w:pPr>
            <w:r w:rsidRPr="00F82DDB">
              <w:rPr>
                <w:color w:val="FFFFFF" w:themeColor="background1"/>
              </w:rPr>
              <w:t>What are the hazards?</w:t>
            </w:r>
          </w:p>
        </w:tc>
        <w:tc>
          <w:tcPr>
            <w:tcW w:w="12452" w:type="dxa"/>
            <w:gridSpan w:val="2"/>
          </w:tcPr>
          <w:p w14:paraId="5B583020" w14:textId="4E62ED2A" w:rsidR="00BD0BF3" w:rsidRDefault="00D411D8" w:rsidP="00C23145">
            <w:r>
              <w:t>Occasional overhanging branches to trees on one area of the boundary.</w:t>
            </w:r>
          </w:p>
        </w:tc>
      </w:tr>
      <w:tr w:rsidR="00BD0BF3" w14:paraId="5884C457" w14:textId="77777777" w:rsidTr="00F82DDB">
        <w:tc>
          <w:tcPr>
            <w:tcW w:w="498" w:type="dxa"/>
            <w:shd w:val="clear" w:color="auto" w:fill="171730"/>
          </w:tcPr>
          <w:p w14:paraId="31F14098" w14:textId="77777777" w:rsidR="00BD0BF3" w:rsidRPr="00F82DDB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1646" w:type="dxa"/>
            <w:shd w:val="clear" w:color="auto" w:fill="171730"/>
          </w:tcPr>
          <w:p w14:paraId="0F47E6C1" w14:textId="77777777" w:rsidR="00BD0BF3" w:rsidRPr="00F82DDB" w:rsidRDefault="00BD0BF3" w:rsidP="00C23145">
            <w:pPr>
              <w:rPr>
                <w:color w:val="FFFFFF" w:themeColor="background1"/>
              </w:rPr>
            </w:pPr>
            <w:r w:rsidRPr="00F82DDB">
              <w:rPr>
                <w:color w:val="FFFFFF" w:themeColor="background1"/>
              </w:rPr>
              <w:t>Who might be harmed?</w:t>
            </w:r>
          </w:p>
        </w:tc>
        <w:tc>
          <w:tcPr>
            <w:tcW w:w="12452" w:type="dxa"/>
            <w:gridSpan w:val="2"/>
          </w:tcPr>
          <w:p w14:paraId="546C444B" w14:textId="526D4D0F" w:rsidR="00BD0BF3" w:rsidRDefault="00D411D8" w:rsidP="00C23145">
            <w:r>
              <w:t>Players (no spectators).</w:t>
            </w:r>
          </w:p>
        </w:tc>
      </w:tr>
      <w:tr w:rsidR="00BD0BF3" w14:paraId="7BAB1E51" w14:textId="77777777" w:rsidTr="00F82DDB">
        <w:tc>
          <w:tcPr>
            <w:tcW w:w="498" w:type="dxa"/>
            <w:shd w:val="clear" w:color="auto" w:fill="171730"/>
          </w:tcPr>
          <w:p w14:paraId="786D284D" w14:textId="77777777" w:rsidR="00BD0BF3" w:rsidRDefault="00BD0BF3" w:rsidP="00C23145"/>
        </w:tc>
        <w:tc>
          <w:tcPr>
            <w:tcW w:w="6180" w:type="dxa"/>
            <w:gridSpan w:val="2"/>
            <w:shd w:val="clear" w:color="auto" w:fill="171730"/>
          </w:tcPr>
          <w:p w14:paraId="0EB004FE" w14:textId="77777777" w:rsidR="00BD0BF3" w:rsidRDefault="00BD0BF3" w:rsidP="00C23145">
            <w:r>
              <w:t>Controls required</w:t>
            </w:r>
          </w:p>
        </w:tc>
        <w:tc>
          <w:tcPr>
            <w:tcW w:w="7918" w:type="dxa"/>
            <w:shd w:val="clear" w:color="auto" w:fill="171730"/>
          </w:tcPr>
          <w:p w14:paraId="11BC30DC" w14:textId="77777777" w:rsidR="00BD0BF3" w:rsidRDefault="00BD0BF3" w:rsidP="00C23145">
            <w:r>
              <w:t>Action Taken by the Club</w:t>
            </w:r>
          </w:p>
        </w:tc>
      </w:tr>
      <w:tr w:rsidR="00BD0BF3" w14:paraId="0F95D034" w14:textId="77777777" w:rsidTr="00F82DDB">
        <w:trPr>
          <w:trHeight w:val="851"/>
        </w:trPr>
        <w:tc>
          <w:tcPr>
            <w:tcW w:w="498" w:type="dxa"/>
            <w:shd w:val="clear" w:color="auto" w:fill="E9425D"/>
          </w:tcPr>
          <w:p w14:paraId="6EB704AE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0" w:type="dxa"/>
            <w:gridSpan w:val="2"/>
            <w:shd w:val="clear" w:color="auto" w:fill="E9425D"/>
          </w:tcPr>
          <w:p w14:paraId="7E3B7FC4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Identify your own control measures required.</w:t>
            </w:r>
          </w:p>
        </w:tc>
        <w:tc>
          <w:tcPr>
            <w:tcW w:w="7918" w:type="dxa"/>
          </w:tcPr>
          <w:p w14:paraId="4BA18C72" w14:textId="1B8A219E" w:rsidR="00BD0BF3" w:rsidRDefault="00D411D8" w:rsidP="00C23145">
            <w:r>
              <w:t>Tree surgeon employed to manage and remove any risk.</w:t>
            </w:r>
          </w:p>
        </w:tc>
      </w:tr>
    </w:tbl>
    <w:p w14:paraId="56945CCD" w14:textId="74846AFA" w:rsidR="00BD0BF3" w:rsidRDefault="00BD0BF3" w:rsidP="00BD0BF3"/>
    <w:p w14:paraId="03B40BD8" w14:textId="5EF677B6" w:rsidR="00F82DDB" w:rsidRDefault="00F82DDB" w:rsidP="00BD0BF3"/>
    <w:p w14:paraId="34F3A131" w14:textId="77777777" w:rsidR="00F82DDB" w:rsidRDefault="00F82DDB" w:rsidP="00BD0BF3"/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475"/>
        <w:gridCol w:w="1647"/>
        <w:gridCol w:w="4542"/>
        <w:gridCol w:w="7932"/>
      </w:tblGrid>
      <w:tr w:rsidR="00BD0BF3" w14:paraId="29AD6BDD" w14:textId="77777777" w:rsidTr="00BD0BF3">
        <w:tc>
          <w:tcPr>
            <w:tcW w:w="475" w:type="dxa"/>
            <w:shd w:val="clear" w:color="auto" w:fill="171730"/>
          </w:tcPr>
          <w:p w14:paraId="14B8FB9E" w14:textId="77777777" w:rsidR="00BD0BF3" w:rsidRDefault="00BD0BF3" w:rsidP="00C23145"/>
        </w:tc>
        <w:tc>
          <w:tcPr>
            <w:tcW w:w="1647" w:type="dxa"/>
            <w:shd w:val="clear" w:color="auto" w:fill="171730"/>
          </w:tcPr>
          <w:p w14:paraId="17999965" w14:textId="77777777" w:rsidR="00BD0BF3" w:rsidRDefault="00BD0BF3" w:rsidP="00C23145">
            <w:r>
              <w:t>What are the hazards?</w:t>
            </w:r>
          </w:p>
        </w:tc>
        <w:tc>
          <w:tcPr>
            <w:tcW w:w="12474" w:type="dxa"/>
            <w:gridSpan w:val="2"/>
          </w:tcPr>
          <w:p w14:paraId="7A9E659F" w14:textId="0544124B" w:rsidR="00BD0BF3" w:rsidRDefault="00D411D8" w:rsidP="00C23145">
            <w:r>
              <w:t>Occasional vermin due to the rural nature of the ground (ie rats, moles, insects).</w:t>
            </w:r>
          </w:p>
        </w:tc>
      </w:tr>
      <w:tr w:rsidR="00BD0BF3" w14:paraId="0D69287B" w14:textId="77777777" w:rsidTr="00BD0BF3">
        <w:tc>
          <w:tcPr>
            <w:tcW w:w="475" w:type="dxa"/>
            <w:shd w:val="clear" w:color="auto" w:fill="171730"/>
          </w:tcPr>
          <w:p w14:paraId="7D0FD4B9" w14:textId="77777777" w:rsidR="00BD0BF3" w:rsidRDefault="00BD0BF3" w:rsidP="00C23145"/>
        </w:tc>
        <w:tc>
          <w:tcPr>
            <w:tcW w:w="1647" w:type="dxa"/>
            <w:shd w:val="clear" w:color="auto" w:fill="171730"/>
          </w:tcPr>
          <w:p w14:paraId="6360BC6F" w14:textId="77777777" w:rsidR="00BD0BF3" w:rsidRDefault="00BD0BF3" w:rsidP="00C23145">
            <w:r>
              <w:t>Who might be harmed?</w:t>
            </w:r>
          </w:p>
        </w:tc>
        <w:tc>
          <w:tcPr>
            <w:tcW w:w="12474" w:type="dxa"/>
            <w:gridSpan w:val="2"/>
          </w:tcPr>
          <w:p w14:paraId="1129D8A7" w14:textId="4B21C1EE" w:rsidR="00BD0BF3" w:rsidRDefault="00D411D8" w:rsidP="00D411D8">
            <w:r>
              <w:t>Players/Officials, Coaches.</w:t>
            </w:r>
          </w:p>
        </w:tc>
      </w:tr>
      <w:tr w:rsidR="00BD0BF3" w14:paraId="5E769B4E" w14:textId="77777777" w:rsidTr="00BD0BF3">
        <w:tc>
          <w:tcPr>
            <w:tcW w:w="475" w:type="dxa"/>
            <w:shd w:val="clear" w:color="auto" w:fill="171730"/>
          </w:tcPr>
          <w:p w14:paraId="1642B7CD" w14:textId="77777777" w:rsidR="00BD0BF3" w:rsidRDefault="00BD0BF3" w:rsidP="00C23145"/>
        </w:tc>
        <w:tc>
          <w:tcPr>
            <w:tcW w:w="6189" w:type="dxa"/>
            <w:gridSpan w:val="2"/>
            <w:shd w:val="clear" w:color="auto" w:fill="171730"/>
          </w:tcPr>
          <w:p w14:paraId="1891E108" w14:textId="77777777" w:rsidR="00BD0BF3" w:rsidRDefault="00BD0BF3" w:rsidP="00C23145">
            <w:r>
              <w:t>Controls required</w:t>
            </w:r>
          </w:p>
        </w:tc>
        <w:tc>
          <w:tcPr>
            <w:tcW w:w="7932" w:type="dxa"/>
            <w:shd w:val="clear" w:color="auto" w:fill="171730"/>
          </w:tcPr>
          <w:p w14:paraId="2F72B42B" w14:textId="77777777" w:rsidR="00BD0BF3" w:rsidRDefault="00BD0BF3" w:rsidP="00C23145">
            <w:r>
              <w:t>Action Taken by the Club</w:t>
            </w:r>
          </w:p>
        </w:tc>
      </w:tr>
      <w:tr w:rsidR="00BD0BF3" w14:paraId="428FB9D9" w14:textId="77777777" w:rsidTr="00BD0BF3">
        <w:trPr>
          <w:trHeight w:val="851"/>
        </w:trPr>
        <w:tc>
          <w:tcPr>
            <w:tcW w:w="475" w:type="dxa"/>
            <w:shd w:val="clear" w:color="auto" w:fill="E9425D"/>
          </w:tcPr>
          <w:p w14:paraId="0730D655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9" w:type="dxa"/>
            <w:gridSpan w:val="2"/>
            <w:shd w:val="clear" w:color="auto" w:fill="E9425D"/>
          </w:tcPr>
          <w:p w14:paraId="779B29EE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Identify your own control measures required.</w:t>
            </w:r>
          </w:p>
        </w:tc>
        <w:tc>
          <w:tcPr>
            <w:tcW w:w="7932" w:type="dxa"/>
          </w:tcPr>
          <w:p w14:paraId="16A4925D" w14:textId="199EA988" w:rsidR="00BD0BF3" w:rsidRDefault="00D411D8" w:rsidP="00C23145">
            <w:r>
              <w:t>Pest-Control specialist engaged to remove the risk.</w:t>
            </w:r>
          </w:p>
        </w:tc>
      </w:tr>
    </w:tbl>
    <w:p w14:paraId="24925139" w14:textId="745DB854" w:rsidR="00F82DDB" w:rsidRDefault="00F82DDB" w:rsidP="00BD0BF3"/>
    <w:p w14:paraId="3D903A8B" w14:textId="77777777" w:rsidR="00F82DDB" w:rsidRDefault="00F82DDB" w:rsidP="00BD0BF3"/>
    <w:tbl>
      <w:tblPr>
        <w:tblStyle w:val="TableGrid"/>
        <w:tblW w:w="14596" w:type="dxa"/>
        <w:tblLook w:val="04A0" w:firstRow="1" w:lastRow="0" w:firstColumn="1" w:lastColumn="0" w:noHBand="0" w:noVBand="1"/>
      </w:tblPr>
      <w:tblGrid>
        <w:gridCol w:w="475"/>
        <w:gridCol w:w="1647"/>
        <w:gridCol w:w="4542"/>
        <w:gridCol w:w="7932"/>
      </w:tblGrid>
      <w:tr w:rsidR="00BD0BF3" w14:paraId="6F9CD147" w14:textId="77777777" w:rsidTr="00BD0BF3">
        <w:tc>
          <w:tcPr>
            <w:tcW w:w="475" w:type="dxa"/>
            <w:shd w:val="clear" w:color="auto" w:fill="171730"/>
          </w:tcPr>
          <w:p w14:paraId="36C1F86F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1647" w:type="dxa"/>
            <w:shd w:val="clear" w:color="auto" w:fill="171730"/>
          </w:tcPr>
          <w:p w14:paraId="4A64857A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What are the hazards?</w:t>
            </w:r>
          </w:p>
        </w:tc>
        <w:tc>
          <w:tcPr>
            <w:tcW w:w="12474" w:type="dxa"/>
            <w:gridSpan w:val="2"/>
          </w:tcPr>
          <w:p w14:paraId="0D617A48" w14:textId="5FDE82A1" w:rsidR="00BD0BF3" w:rsidRDefault="00D411D8" w:rsidP="00C23145">
            <w:r>
              <w:t>Machinery that may develop faults.</w:t>
            </w:r>
          </w:p>
        </w:tc>
      </w:tr>
      <w:tr w:rsidR="00BD0BF3" w14:paraId="5DF961F1" w14:textId="77777777" w:rsidTr="00BD0BF3">
        <w:tc>
          <w:tcPr>
            <w:tcW w:w="475" w:type="dxa"/>
            <w:shd w:val="clear" w:color="auto" w:fill="171730"/>
          </w:tcPr>
          <w:p w14:paraId="6E1588AD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1647" w:type="dxa"/>
            <w:shd w:val="clear" w:color="auto" w:fill="171730"/>
          </w:tcPr>
          <w:p w14:paraId="4B2946AA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Who might be harmed?</w:t>
            </w:r>
          </w:p>
        </w:tc>
        <w:tc>
          <w:tcPr>
            <w:tcW w:w="12474" w:type="dxa"/>
            <w:gridSpan w:val="2"/>
          </w:tcPr>
          <w:p w14:paraId="0988BE4E" w14:textId="027BA6BE" w:rsidR="00BD0BF3" w:rsidRDefault="00D411D8" w:rsidP="00D411D8">
            <w:r>
              <w:t>The operative</w:t>
            </w:r>
          </w:p>
        </w:tc>
      </w:tr>
      <w:tr w:rsidR="00BD0BF3" w14:paraId="1C8E0BC5" w14:textId="77777777" w:rsidTr="00BD0BF3">
        <w:tc>
          <w:tcPr>
            <w:tcW w:w="475" w:type="dxa"/>
            <w:shd w:val="clear" w:color="auto" w:fill="171730"/>
          </w:tcPr>
          <w:p w14:paraId="432F4FD0" w14:textId="77777777" w:rsidR="00BD0BF3" w:rsidRDefault="00BD0BF3" w:rsidP="00C23145"/>
        </w:tc>
        <w:tc>
          <w:tcPr>
            <w:tcW w:w="6189" w:type="dxa"/>
            <w:gridSpan w:val="2"/>
            <w:shd w:val="clear" w:color="auto" w:fill="171730"/>
          </w:tcPr>
          <w:p w14:paraId="0915C2AC" w14:textId="77777777" w:rsidR="00BD0BF3" w:rsidRDefault="00BD0BF3" w:rsidP="00C23145">
            <w:r>
              <w:t>Controls required</w:t>
            </w:r>
          </w:p>
        </w:tc>
        <w:tc>
          <w:tcPr>
            <w:tcW w:w="7932" w:type="dxa"/>
            <w:shd w:val="clear" w:color="auto" w:fill="171730"/>
          </w:tcPr>
          <w:p w14:paraId="22D9E760" w14:textId="77777777" w:rsidR="00BD0BF3" w:rsidRDefault="00BD0BF3" w:rsidP="00C23145">
            <w:r>
              <w:t>Action Taken by the Club</w:t>
            </w:r>
          </w:p>
        </w:tc>
      </w:tr>
      <w:tr w:rsidR="00BD0BF3" w14:paraId="74638F76" w14:textId="77777777" w:rsidTr="00BD0BF3">
        <w:trPr>
          <w:trHeight w:val="851"/>
        </w:trPr>
        <w:tc>
          <w:tcPr>
            <w:tcW w:w="475" w:type="dxa"/>
            <w:shd w:val="clear" w:color="auto" w:fill="E9425D"/>
          </w:tcPr>
          <w:p w14:paraId="10663965" w14:textId="77777777" w:rsidR="00BD0BF3" w:rsidRPr="00BD0BF3" w:rsidRDefault="00BD0BF3" w:rsidP="00C23145">
            <w:pPr>
              <w:rPr>
                <w:color w:val="FFFFFF" w:themeColor="background1"/>
              </w:rPr>
            </w:pPr>
          </w:p>
        </w:tc>
        <w:tc>
          <w:tcPr>
            <w:tcW w:w="6189" w:type="dxa"/>
            <w:gridSpan w:val="2"/>
            <w:shd w:val="clear" w:color="auto" w:fill="E9425D"/>
          </w:tcPr>
          <w:p w14:paraId="3CB48D57" w14:textId="77777777" w:rsidR="00BD0BF3" w:rsidRPr="00BD0BF3" w:rsidRDefault="00BD0BF3" w:rsidP="00C23145">
            <w:pPr>
              <w:rPr>
                <w:color w:val="FFFFFF" w:themeColor="background1"/>
              </w:rPr>
            </w:pPr>
            <w:r w:rsidRPr="00BD0BF3">
              <w:rPr>
                <w:color w:val="FFFFFF" w:themeColor="background1"/>
              </w:rPr>
              <w:t>Identify your own control measures required.</w:t>
            </w:r>
          </w:p>
        </w:tc>
        <w:tc>
          <w:tcPr>
            <w:tcW w:w="7932" w:type="dxa"/>
          </w:tcPr>
          <w:p w14:paraId="759F1E8A" w14:textId="4E024517" w:rsidR="00BD0BF3" w:rsidRDefault="00D411D8" w:rsidP="00C23145">
            <w:r>
              <w:t>Safety of machinery assessed by operatives, and where issues arise a suitably qualified engineer is engaged by the Club to remedy the issue.</w:t>
            </w:r>
          </w:p>
        </w:tc>
      </w:tr>
    </w:tbl>
    <w:p w14:paraId="00F92F9F" w14:textId="77777777" w:rsidR="00BD0BF3" w:rsidRDefault="00BD0BF3" w:rsidP="00BD0BF3"/>
    <w:p w14:paraId="72A4967D" w14:textId="77777777" w:rsidR="00BD0BF3" w:rsidRDefault="00BD0BF3" w:rsidP="00BD0BF3"/>
    <w:p w14:paraId="2FAA726A" w14:textId="77777777" w:rsidR="00BD0BF3" w:rsidRPr="00BD0BF3" w:rsidRDefault="00BD0BF3" w:rsidP="00F7359E">
      <w:pPr>
        <w:rPr>
          <w:rFonts w:ascii="Verdana" w:hAnsi="Verdana"/>
          <w:color w:val="171730"/>
          <w:sz w:val="20"/>
          <w:szCs w:val="20"/>
        </w:rPr>
      </w:pPr>
    </w:p>
    <w:sectPr w:rsidR="00BD0BF3" w:rsidRPr="00BD0BF3" w:rsidSect="00BD0BF3">
      <w:headerReference w:type="default" r:id="rId11"/>
      <w:footerReference w:type="default" r:id="rId12"/>
      <w:pgSz w:w="16840" w:h="11900" w:orient="landscape"/>
      <w:pgMar w:top="1440" w:right="96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F3A76B" w14:textId="77777777" w:rsidR="00D25A1F" w:rsidRDefault="00D25A1F" w:rsidP="00AC66B8">
      <w:r>
        <w:separator/>
      </w:r>
    </w:p>
  </w:endnote>
  <w:endnote w:type="continuationSeparator" w:id="0">
    <w:p w14:paraId="6B6BC72A" w14:textId="77777777" w:rsidR="00D25A1F" w:rsidRDefault="00D25A1F" w:rsidP="00AC6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84E75" w14:textId="78C3C01A" w:rsidR="00AC66B8" w:rsidRDefault="00AC66B8">
    <w:pPr>
      <w:pStyle w:val="Footer"/>
    </w:pPr>
  </w:p>
  <w:p w14:paraId="0C7FF71A" w14:textId="25A01049" w:rsidR="00FF64C4" w:rsidRDefault="00FF64C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89D944B" wp14:editId="713C25AE">
              <wp:simplePos x="0" y="0"/>
              <wp:positionH relativeFrom="column">
                <wp:posOffset>-914400</wp:posOffset>
              </wp:positionH>
              <wp:positionV relativeFrom="paragraph">
                <wp:posOffset>520700</wp:posOffset>
              </wp:positionV>
              <wp:extent cx="7590790" cy="114300"/>
              <wp:effectExtent l="0" t="0" r="381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0790" cy="114300"/>
                      </a:xfrm>
                      <a:prstGeom prst="rect">
                        <a:avLst/>
                      </a:prstGeom>
                      <a:solidFill>
                        <a:srgbClr val="82CBC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55B0469" id="Rectangle 6" o:spid="_x0000_s1026" style="position:absolute;margin-left:-1in;margin-top:41pt;width:597.7pt;height: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" fillcolor="#82cbcf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0641F8" w14:textId="77777777" w:rsidR="00D25A1F" w:rsidRDefault="00D25A1F" w:rsidP="00AC66B8">
      <w:r>
        <w:separator/>
      </w:r>
    </w:p>
  </w:footnote>
  <w:footnote w:type="continuationSeparator" w:id="0">
    <w:p w14:paraId="7301E188" w14:textId="77777777" w:rsidR="00D25A1F" w:rsidRDefault="00D25A1F" w:rsidP="00AC66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37A93" w14:textId="0330E10E" w:rsidR="00AC66B8" w:rsidRDefault="00FF64C4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4BF2030" wp14:editId="4D1409C7">
              <wp:simplePos x="0" y="0"/>
              <wp:positionH relativeFrom="column">
                <wp:posOffset>-914400</wp:posOffset>
              </wp:positionH>
              <wp:positionV relativeFrom="paragraph">
                <wp:posOffset>-449580</wp:posOffset>
              </wp:positionV>
              <wp:extent cx="12094210" cy="240030"/>
              <wp:effectExtent l="0" t="0" r="0" b="127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94210" cy="240030"/>
                        <a:chOff x="0" y="0"/>
                        <a:chExt cx="12094210" cy="240030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10722610" cy="111760"/>
                        </a:xfrm>
                        <a:prstGeom prst="rect">
                          <a:avLst/>
                        </a:prstGeom>
                        <a:solidFill>
                          <a:srgbClr val="E942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4537710" y="114300"/>
                          <a:ext cx="7556500" cy="125730"/>
                        </a:xfrm>
                        <a:prstGeom prst="rect">
                          <a:avLst/>
                        </a:prstGeom>
                        <a:solidFill>
                          <a:srgbClr val="E942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F99F588" id="Group 7" o:spid="_x0000_s1026" style="position:absolute;margin-left:-1in;margin-top:-35.4pt;width:952.3pt;height:18.9pt;z-index:-251656192;mso-width-relative:margin;mso-height-relative:margin" coordsize="120942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">
              <v:rect id="Rectangle 4" o:spid="_x0000_s1027" style="position:absolute;width:107226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" fillcolor="#e9425d" stroked="f" strokeweight="1pt"/>
              <v:rect id="Rectangle 5" o:spid="_x0000_s1028" style="position:absolute;left:45377;top:1143;width:75565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" fillcolor="#e9425d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0403"/>
    <w:multiLevelType w:val="hybridMultilevel"/>
    <w:tmpl w:val="3124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0384C"/>
    <w:multiLevelType w:val="hybridMultilevel"/>
    <w:tmpl w:val="F6B667C8"/>
    <w:lvl w:ilvl="0" w:tplc="C8481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928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285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EF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23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C8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6D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0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213AC"/>
    <w:multiLevelType w:val="hybridMultilevel"/>
    <w:tmpl w:val="B6C08F6E"/>
    <w:lvl w:ilvl="0" w:tplc="0DF61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342E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DA60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985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E92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7C4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2F3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9AF5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2418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53CF1"/>
    <w:multiLevelType w:val="hybridMultilevel"/>
    <w:tmpl w:val="FFFFFFFF"/>
    <w:lvl w:ilvl="0" w:tplc="3BA80454">
      <w:start w:val="1"/>
      <w:numFmt w:val="decimal"/>
      <w:lvlText w:val="%1."/>
      <w:lvlJc w:val="left"/>
      <w:pPr>
        <w:ind w:left="720" w:hanging="360"/>
      </w:pPr>
    </w:lvl>
    <w:lvl w:ilvl="1" w:tplc="85627D5A">
      <w:start w:val="1"/>
      <w:numFmt w:val="decimal"/>
      <w:lvlText w:val="%2."/>
      <w:lvlJc w:val="left"/>
      <w:pPr>
        <w:ind w:left="1440" w:hanging="360"/>
      </w:pPr>
    </w:lvl>
    <w:lvl w:ilvl="2" w:tplc="80804EFA">
      <w:start w:val="1"/>
      <w:numFmt w:val="lowerRoman"/>
      <w:lvlText w:val="%3."/>
      <w:lvlJc w:val="right"/>
      <w:pPr>
        <w:ind w:left="2160" w:hanging="180"/>
      </w:pPr>
    </w:lvl>
    <w:lvl w:ilvl="3" w:tplc="50CE5B4C">
      <w:start w:val="1"/>
      <w:numFmt w:val="decimal"/>
      <w:lvlText w:val="%4."/>
      <w:lvlJc w:val="left"/>
      <w:pPr>
        <w:ind w:left="2880" w:hanging="360"/>
      </w:pPr>
    </w:lvl>
    <w:lvl w:ilvl="4" w:tplc="D44263B8">
      <w:start w:val="1"/>
      <w:numFmt w:val="lowerLetter"/>
      <w:lvlText w:val="%5."/>
      <w:lvlJc w:val="left"/>
      <w:pPr>
        <w:ind w:left="3600" w:hanging="360"/>
      </w:pPr>
    </w:lvl>
    <w:lvl w:ilvl="5" w:tplc="F76ED40A">
      <w:start w:val="1"/>
      <w:numFmt w:val="lowerRoman"/>
      <w:lvlText w:val="%6."/>
      <w:lvlJc w:val="right"/>
      <w:pPr>
        <w:ind w:left="4320" w:hanging="180"/>
      </w:pPr>
    </w:lvl>
    <w:lvl w:ilvl="6" w:tplc="255491E2">
      <w:start w:val="1"/>
      <w:numFmt w:val="decimal"/>
      <w:lvlText w:val="%7."/>
      <w:lvlJc w:val="left"/>
      <w:pPr>
        <w:ind w:left="5040" w:hanging="360"/>
      </w:pPr>
    </w:lvl>
    <w:lvl w:ilvl="7" w:tplc="12801A9A">
      <w:start w:val="1"/>
      <w:numFmt w:val="lowerLetter"/>
      <w:lvlText w:val="%8."/>
      <w:lvlJc w:val="left"/>
      <w:pPr>
        <w:ind w:left="5760" w:hanging="360"/>
      </w:pPr>
    </w:lvl>
    <w:lvl w:ilvl="8" w:tplc="DBF0197C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9E6722"/>
    <w:multiLevelType w:val="hybridMultilevel"/>
    <w:tmpl w:val="7D660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F02BB"/>
    <w:multiLevelType w:val="multilevel"/>
    <w:tmpl w:val="6E10BC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77DE9"/>
    <w:multiLevelType w:val="hybridMultilevel"/>
    <w:tmpl w:val="5E74E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4D5A0C"/>
    <w:multiLevelType w:val="hybridMultilevel"/>
    <w:tmpl w:val="B2C22EA2"/>
    <w:lvl w:ilvl="0" w:tplc="585A0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D2BE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2FAA4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86C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EC5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1CD8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54A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807A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FAB3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820FA"/>
    <w:multiLevelType w:val="hybridMultilevel"/>
    <w:tmpl w:val="B60C9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F3735"/>
    <w:multiLevelType w:val="hybridMultilevel"/>
    <w:tmpl w:val="53B6D13C"/>
    <w:lvl w:ilvl="0" w:tplc="1BCE0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261B7C"/>
    <w:multiLevelType w:val="hybridMultilevel"/>
    <w:tmpl w:val="3B36D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4844E6"/>
    <w:multiLevelType w:val="hybridMultilevel"/>
    <w:tmpl w:val="FBDCD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5B4080"/>
    <w:multiLevelType w:val="hybridMultilevel"/>
    <w:tmpl w:val="DD628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820A87"/>
    <w:multiLevelType w:val="hybridMultilevel"/>
    <w:tmpl w:val="1EA4FEDA"/>
    <w:lvl w:ilvl="0" w:tplc="95A8E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4E4D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F490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1E89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328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2818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EA7C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7275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20F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507DB9"/>
    <w:multiLevelType w:val="hybridMultilevel"/>
    <w:tmpl w:val="E0AE2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DE6A54"/>
    <w:multiLevelType w:val="hybridMultilevel"/>
    <w:tmpl w:val="7FFC7D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76283"/>
    <w:multiLevelType w:val="hybridMultilevel"/>
    <w:tmpl w:val="FE78EF5A"/>
    <w:lvl w:ilvl="0" w:tplc="0C42AF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8265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72FA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C22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8B2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50F8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4AFE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96BD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7C75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2249A"/>
    <w:multiLevelType w:val="hybridMultilevel"/>
    <w:tmpl w:val="D9C8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0B7BDC"/>
    <w:multiLevelType w:val="hybridMultilevel"/>
    <w:tmpl w:val="E0DA9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43F70"/>
    <w:multiLevelType w:val="hybridMultilevel"/>
    <w:tmpl w:val="F536B990"/>
    <w:lvl w:ilvl="0" w:tplc="77BC0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5466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2CA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4AE8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D642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DCAC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9041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FABB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944A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FB11F5"/>
    <w:multiLevelType w:val="hybridMultilevel"/>
    <w:tmpl w:val="433CE85A"/>
    <w:lvl w:ilvl="0" w:tplc="49BC1F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2EB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D8D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5A3A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58DE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32B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164E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6EBA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FA80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C84F5D"/>
    <w:multiLevelType w:val="hybridMultilevel"/>
    <w:tmpl w:val="FFFFFFFF"/>
    <w:lvl w:ilvl="0" w:tplc="C8481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7CC2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C928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285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EF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23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C8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6D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0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3E6402"/>
    <w:multiLevelType w:val="hybridMultilevel"/>
    <w:tmpl w:val="FFFFFFFF"/>
    <w:lvl w:ilvl="0" w:tplc="B5120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A224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B49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EEA1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428E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CA7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D4A6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7A80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9C81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D5638C"/>
    <w:multiLevelType w:val="hybridMultilevel"/>
    <w:tmpl w:val="5B485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866244"/>
    <w:multiLevelType w:val="hybridMultilevel"/>
    <w:tmpl w:val="30C67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C8289B"/>
    <w:multiLevelType w:val="hybridMultilevel"/>
    <w:tmpl w:val="FFFFFFFF"/>
    <w:lvl w:ilvl="0" w:tplc="0FBC1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8A28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B8BC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42C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A61A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A49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CCF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AC8D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1090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1727E"/>
    <w:multiLevelType w:val="hybridMultilevel"/>
    <w:tmpl w:val="4C9A4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5263B1"/>
    <w:multiLevelType w:val="hybridMultilevel"/>
    <w:tmpl w:val="871E0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245C6B"/>
    <w:multiLevelType w:val="hybridMultilevel"/>
    <w:tmpl w:val="8E3071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626A78"/>
    <w:multiLevelType w:val="hybridMultilevel"/>
    <w:tmpl w:val="7E54F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235955"/>
    <w:multiLevelType w:val="hybridMultilevel"/>
    <w:tmpl w:val="D6CE49A0"/>
    <w:lvl w:ilvl="0" w:tplc="C8481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928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285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EF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23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C8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6D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0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606A50"/>
    <w:multiLevelType w:val="hybridMultilevel"/>
    <w:tmpl w:val="7F4E69B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60167E9"/>
    <w:multiLevelType w:val="hybridMultilevel"/>
    <w:tmpl w:val="31CCE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053352"/>
    <w:multiLevelType w:val="hybridMultilevel"/>
    <w:tmpl w:val="1EBA32B6"/>
    <w:lvl w:ilvl="0" w:tplc="1BCE0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B74A2D"/>
    <w:multiLevelType w:val="hybridMultilevel"/>
    <w:tmpl w:val="A618983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B9D1647"/>
    <w:multiLevelType w:val="hybridMultilevel"/>
    <w:tmpl w:val="A2643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371E1A"/>
    <w:multiLevelType w:val="hybridMultilevel"/>
    <w:tmpl w:val="2B0CF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E3692F"/>
    <w:multiLevelType w:val="hybridMultilevel"/>
    <w:tmpl w:val="FFFFFFFF"/>
    <w:lvl w:ilvl="0" w:tplc="03F2D2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0E52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486B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7CDF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F4FE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D06F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8AF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BA6D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F0A6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FF2034"/>
    <w:multiLevelType w:val="hybridMultilevel"/>
    <w:tmpl w:val="3D32F0DE"/>
    <w:lvl w:ilvl="0" w:tplc="C8481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928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4285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5EF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23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C8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A6DF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04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DF2B61"/>
    <w:multiLevelType w:val="hybridMultilevel"/>
    <w:tmpl w:val="A1106962"/>
    <w:lvl w:ilvl="0" w:tplc="3EC2E6BE">
      <w:start w:val="1"/>
      <w:numFmt w:val="decimal"/>
      <w:lvlText w:val="%1."/>
      <w:lvlJc w:val="left"/>
      <w:pPr>
        <w:ind w:left="720" w:hanging="360"/>
      </w:pPr>
    </w:lvl>
    <w:lvl w:ilvl="1" w:tplc="B12677FA">
      <w:start w:val="1"/>
      <w:numFmt w:val="decimal"/>
      <w:lvlText w:val="%2."/>
      <w:lvlJc w:val="left"/>
      <w:pPr>
        <w:ind w:left="1440" w:hanging="360"/>
      </w:pPr>
    </w:lvl>
    <w:lvl w:ilvl="2" w:tplc="28F80D00">
      <w:start w:val="1"/>
      <w:numFmt w:val="lowerRoman"/>
      <w:lvlText w:val="%3."/>
      <w:lvlJc w:val="right"/>
      <w:pPr>
        <w:ind w:left="2160" w:hanging="180"/>
      </w:pPr>
    </w:lvl>
    <w:lvl w:ilvl="3" w:tplc="2A64B6CC">
      <w:start w:val="1"/>
      <w:numFmt w:val="decimal"/>
      <w:lvlText w:val="%4."/>
      <w:lvlJc w:val="left"/>
      <w:pPr>
        <w:ind w:left="2880" w:hanging="360"/>
      </w:pPr>
    </w:lvl>
    <w:lvl w:ilvl="4" w:tplc="2C84097C">
      <w:start w:val="1"/>
      <w:numFmt w:val="lowerLetter"/>
      <w:lvlText w:val="%5."/>
      <w:lvlJc w:val="left"/>
      <w:pPr>
        <w:ind w:left="3600" w:hanging="360"/>
      </w:pPr>
    </w:lvl>
    <w:lvl w:ilvl="5" w:tplc="1C567EB8">
      <w:start w:val="1"/>
      <w:numFmt w:val="lowerRoman"/>
      <w:lvlText w:val="%6."/>
      <w:lvlJc w:val="right"/>
      <w:pPr>
        <w:ind w:left="4320" w:hanging="180"/>
      </w:pPr>
    </w:lvl>
    <w:lvl w:ilvl="6" w:tplc="C062E262">
      <w:start w:val="1"/>
      <w:numFmt w:val="decimal"/>
      <w:lvlText w:val="%7."/>
      <w:lvlJc w:val="left"/>
      <w:pPr>
        <w:ind w:left="5040" w:hanging="360"/>
      </w:pPr>
    </w:lvl>
    <w:lvl w:ilvl="7" w:tplc="87D22C18">
      <w:start w:val="1"/>
      <w:numFmt w:val="lowerLetter"/>
      <w:lvlText w:val="%8."/>
      <w:lvlJc w:val="left"/>
      <w:pPr>
        <w:ind w:left="5760" w:hanging="360"/>
      </w:pPr>
    </w:lvl>
    <w:lvl w:ilvl="8" w:tplc="E8D25FD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7"/>
  </w:num>
  <w:num w:numId="3">
    <w:abstractNumId w:val="35"/>
  </w:num>
  <w:num w:numId="4">
    <w:abstractNumId w:val="23"/>
  </w:num>
  <w:num w:numId="5">
    <w:abstractNumId w:val="10"/>
  </w:num>
  <w:num w:numId="6">
    <w:abstractNumId w:val="11"/>
  </w:num>
  <w:num w:numId="7">
    <w:abstractNumId w:val="18"/>
  </w:num>
  <w:num w:numId="8">
    <w:abstractNumId w:val="31"/>
  </w:num>
  <w:num w:numId="9">
    <w:abstractNumId w:val="17"/>
  </w:num>
  <w:num w:numId="10">
    <w:abstractNumId w:val="12"/>
  </w:num>
  <w:num w:numId="11">
    <w:abstractNumId w:val="24"/>
  </w:num>
  <w:num w:numId="12">
    <w:abstractNumId w:val="6"/>
  </w:num>
  <w:num w:numId="13">
    <w:abstractNumId w:val="0"/>
  </w:num>
  <w:num w:numId="14">
    <w:abstractNumId w:val="4"/>
  </w:num>
  <w:num w:numId="15">
    <w:abstractNumId w:val="34"/>
  </w:num>
  <w:num w:numId="16">
    <w:abstractNumId w:val="5"/>
  </w:num>
  <w:num w:numId="17">
    <w:abstractNumId w:val="37"/>
  </w:num>
  <w:num w:numId="18">
    <w:abstractNumId w:val="22"/>
  </w:num>
  <w:num w:numId="19">
    <w:abstractNumId w:val="25"/>
  </w:num>
  <w:num w:numId="20">
    <w:abstractNumId w:val="21"/>
  </w:num>
  <w:num w:numId="21">
    <w:abstractNumId w:val="3"/>
  </w:num>
  <w:num w:numId="22">
    <w:abstractNumId w:val="36"/>
  </w:num>
  <w:num w:numId="23">
    <w:abstractNumId w:val="28"/>
  </w:num>
  <w:num w:numId="24">
    <w:abstractNumId w:val="33"/>
  </w:num>
  <w:num w:numId="25">
    <w:abstractNumId w:val="9"/>
  </w:num>
  <w:num w:numId="26">
    <w:abstractNumId w:val="8"/>
  </w:num>
  <w:num w:numId="27">
    <w:abstractNumId w:val="2"/>
  </w:num>
  <w:num w:numId="28">
    <w:abstractNumId w:val="13"/>
  </w:num>
  <w:num w:numId="29">
    <w:abstractNumId w:val="15"/>
  </w:num>
  <w:num w:numId="30">
    <w:abstractNumId w:val="29"/>
  </w:num>
  <w:num w:numId="31">
    <w:abstractNumId w:val="19"/>
  </w:num>
  <w:num w:numId="32">
    <w:abstractNumId w:val="16"/>
  </w:num>
  <w:num w:numId="33">
    <w:abstractNumId w:val="20"/>
  </w:num>
  <w:num w:numId="34">
    <w:abstractNumId w:val="7"/>
  </w:num>
  <w:num w:numId="35">
    <w:abstractNumId w:val="39"/>
  </w:num>
  <w:num w:numId="36">
    <w:abstractNumId w:val="26"/>
  </w:num>
  <w:num w:numId="37">
    <w:abstractNumId w:val="14"/>
  </w:num>
  <w:num w:numId="38">
    <w:abstractNumId w:val="38"/>
  </w:num>
  <w:num w:numId="39">
    <w:abstractNumId w:val="1"/>
  </w:num>
  <w:num w:numId="40">
    <w:abstractNumId w:val="3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6B8"/>
    <w:rsid w:val="00006FE4"/>
    <w:rsid w:val="00023143"/>
    <w:rsid w:val="000257BB"/>
    <w:rsid w:val="00031444"/>
    <w:rsid w:val="000464C5"/>
    <w:rsid w:val="00051E56"/>
    <w:rsid w:val="00070399"/>
    <w:rsid w:val="000745BA"/>
    <w:rsid w:val="000878F6"/>
    <w:rsid w:val="000F1628"/>
    <w:rsid w:val="00110F05"/>
    <w:rsid w:val="00116C33"/>
    <w:rsid w:val="00146EB4"/>
    <w:rsid w:val="00160D19"/>
    <w:rsid w:val="00196129"/>
    <w:rsid w:val="001A016A"/>
    <w:rsid w:val="001A1B11"/>
    <w:rsid w:val="001B1C40"/>
    <w:rsid w:val="001D60AE"/>
    <w:rsid w:val="001E177C"/>
    <w:rsid w:val="001F6A86"/>
    <w:rsid w:val="00217E28"/>
    <w:rsid w:val="00241B51"/>
    <w:rsid w:val="00250E9F"/>
    <w:rsid w:val="00282AFE"/>
    <w:rsid w:val="002874BE"/>
    <w:rsid w:val="002A34DC"/>
    <w:rsid w:val="002A4ABE"/>
    <w:rsid w:val="002B32C0"/>
    <w:rsid w:val="002C4EBB"/>
    <w:rsid w:val="00317565"/>
    <w:rsid w:val="003230DE"/>
    <w:rsid w:val="003357FB"/>
    <w:rsid w:val="00376077"/>
    <w:rsid w:val="003956FF"/>
    <w:rsid w:val="003974A4"/>
    <w:rsid w:val="003A1E15"/>
    <w:rsid w:val="00404237"/>
    <w:rsid w:val="004333F1"/>
    <w:rsid w:val="00444B09"/>
    <w:rsid w:val="00446E08"/>
    <w:rsid w:val="0045739A"/>
    <w:rsid w:val="00474B80"/>
    <w:rsid w:val="00484B32"/>
    <w:rsid w:val="004B121D"/>
    <w:rsid w:val="004D2F52"/>
    <w:rsid w:val="004D4FB8"/>
    <w:rsid w:val="004D63D3"/>
    <w:rsid w:val="004D746E"/>
    <w:rsid w:val="004E1ABB"/>
    <w:rsid w:val="004E47D0"/>
    <w:rsid w:val="004F4D36"/>
    <w:rsid w:val="00506B0D"/>
    <w:rsid w:val="00512979"/>
    <w:rsid w:val="00557AAE"/>
    <w:rsid w:val="00583079"/>
    <w:rsid w:val="005D3663"/>
    <w:rsid w:val="006062C2"/>
    <w:rsid w:val="00650AAD"/>
    <w:rsid w:val="00655640"/>
    <w:rsid w:val="00682A38"/>
    <w:rsid w:val="006C649F"/>
    <w:rsid w:val="00700C12"/>
    <w:rsid w:val="00705A94"/>
    <w:rsid w:val="00712270"/>
    <w:rsid w:val="007127AE"/>
    <w:rsid w:val="007205C6"/>
    <w:rsid w:val="00751B65"/>
    <w:rsid w:val="007721D2"/>
    <w:rsid w:val="00777C99"/>
    <w:rsid w:val="007A0DDB"/>
    <w:rsid w:val="007A266E"/>
    <w:rsid w:val="007A423F"/>
    <w:rsid w:val="007C590F"/>
    <w:rsid w:val="007E09F8"/>
    <w:rsid w:val="00801D0F"/>
    <w:rsid w:val="00803781"/>
    <w:rsid w:val="00813D5D"/>
    <w:rsid w:val="00814E3F"/>
    <w:rsid w:val="00820145"/>
    <w:rsid w:val="00821B52"/>
    <w:rsid w:val="00877884"/>
    <w:rsid w:val="0088026A"/>
    <w:rsid w:val="008B4651"/>
    <w:rsid w:val="008D55D2"/>
    <w:rsid w:val="008F0255"/>
    <w:rsid w:val="00942CBA"/>
    <w:rsid w:val="00946FD5"/>
    <w:rsid w:val="00952364"/>
    <w:rsid w:val="009B4402"/>
    <w:rsid w:val="009C52DF"/>
    <w:rsid w:val="009F151E"/>
    <w:rsid w:val="00A134EB"/>
    <w:rsid w:val="00A22CDB"/>
    <w:rsid w:val="00A61998"/>
    <w:rsid w:val="00AC66B8"/>
    <w:rsid w:val="00AD262E"/>
    <w:rsid w:val="00AD61F6"/>
    <w:rsid w:val="00AD7F8C"/>
    <w:rsid w:val="00AF2BD3"/>
    <w:rsid w:val="00B12C1E"/>
    <w:rsid w:val="00B16F16"/>
    <w:rsid w:val="00B23A37"/>
    <w:rsid w:val="00B639DB"/>
    <w:rsid w:val="00B71964"/>
    <w:rsid w:val="00B74BF1"/>
    <w:rsid w:val="00B75B3B"/>
    <w:rsid w:val="00B7626B"/>
    <w:rsid w:val="00B858F0"/>
    <w:rsid w:val="00BB5492"/>
    <w:rsid w:val="00BD0BF3"/>
    <w:rsid w:val="00BD2590"/>
    <w:rsid w:val="00BE3D78"/>
    <w:rsid w:val="00C71C53"/>
    <w:rsid w:val="00C94829"/>
    <w:rsid w:val="00CA3301"/>
    <w:rsid w:val="00CB34B7"/>
    <w:rsid w:val="00CD0625"/>
    <w:rsid w:val="00CD0CB9"/>
    <w:rsid w:val="00CD5035"/>
    <w:rsid w:val="00D25A1F"/>
    <w:rsid w:val="00D411D8"/>
    <w:rsid w:val="00D55EFF"/>
    <w:rsid w:val="00D62DB0"/>
    <w:rsid w:val="00D63470"/>
    <w:rsid w:val="00D90405"/>
    <w:rsid w:val="00DB3959"/>
    <w:rsid w:val="00DC709D"/>
    <w:rsid w:val="00DC7D26"/>
    <w:rsid w:val="00E07439"/>
    <w:rsid w:val="00E2004D"/>
    <w:rsid w:val="00E21FEA"/>
    <w:rsid w:val="00E2308F"/>
    <w:rsid w:val="00E84939"/>
    <w:rsid w:val="00E861B6"/>
    <w:rsid w:val="00EA7831"/>
    <w:rsid w:val="00ED0F57"/>
    <w:rsid w:val="00F257F4"/>
    <w:rsid w:val="00F6113D"/>
    <w:rsid w:val="00F64B79"/>
    <w:rsid w:val="00F656C6"/>
    <w:rsid w:val="00F6690F"/>
    <w:rsid w:val="00F6725A"/>
    <w:rsid w:val="00F73487"/>
    <w:rsid w:val="00F7359E"/>
    <w:rsid w:val="00F77C4B"/>
    <w:rsid w:val="00F82CC6"/>
    <w:rsid w:val="00F82DDB"/>
    <w:rsid w:val="00F91360"/>
    <w:rsid w:val="00FB19B8"/>
    <w:rsid w:val="00FD1B10"/>
    <w:rsid w:val="00FE6DA3"/>
    <w:rsid w:val="00FF3337"/>
    <w:rsid w:val="00FF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C02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1B5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1B5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1B5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66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66B8"/>
  </w:style>
  <w:style w:type="paragraph" w:styleId="Footer">
    <w:name w:val="footer"/>
    <w:basedOn w:val="Normal"/>
    <w:link w:val="FooterChar"/>
    <w:uiPriority w:val="99"/>
    <w:unhideWhenUsed/>
    <w:rsid w:val="00AC66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6B8"/>
  </w:style>
  <w:style w:type="paragraph" w:styleId="ListParagraph">
    <w:name w:val="List Paragraph"/>
    <w:basedOn w:val="Normal"/>
    <w:uiPriority w:val="34"/>
    <w:qFormat/>
    <w:rsid w:val="00FF6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7884"/>
    <w:rPr>
      <w:color w:val="E9425D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110F0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71C53"/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144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444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3144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41B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41B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B5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1B5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1B5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1B5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41B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B51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B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B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B51"/>
    <w:rPr>
      <w:b/>
      <w:bCs/>
      <w:sz w:val="20"/>
      <w:szCs w:val="20"/>
    </w:rPr>
  </w:style>
  <w:style w:type="character" w:customStyle="1" w:styleId="Mention1">
    <w:name w:val="Mention1"/>
    <w:basedOn w:val="DefaultParagraphFont"/>
    <w:uiPriority w:val="99"/>
    <w:unhideWhenUsed/>
    <w:rsid w:val="00241B51"/>
    <w:rPr>
      <w:color w:val="2B579A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1B5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1B5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1B5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66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66B8"/>
  </w:style>
  <w:style w:type="paragraph" w:styleId="Footer">
    <w:name w:val="footer"/>
    <w:basedOn w:val="Normal"/>
    <w:link w:val="FooterChar"/>
    <w:uiPriority w:val="99"/>
    <w:unhideWhenUsed/>
    <w:rsid w:val="00AC66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6B8"/>
  </w:style>
  <w:style w:type="paragraph" w:styleId="ListParagraph">
    <w:name w:val="List Paragraph"/>
    <w:basedOn w:val="Normal"/>
    <w:uiPriority w:val="34"/>
    <w:qFormat/>
    <w:rsid w:val="00FF6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7884"/>
    <w:rPr>
      <w:color w:val="E9425D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110F0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71C53"/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144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444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3144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41B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41B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B5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1B5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1B5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1B5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41B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B51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B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B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B51"/>
    <w:rPr>
      <w:b/>
      <w:bCs/>
      <w:sz w:val="20"/>
      <w:szCs w:val="20"/>
    </w:rPr>
  </w:style>
  <w:style w:type="character" w:customStyle="1" w:styleId="Mention1">
    <w:name w:val="Mention1"/>
    <w:basedOn w:val="DefaultParagraphFont"/>
    <w:uiPriority w:val="99"/>
    <w:unhideWhenUsed/>
    <w:rsid w:val="00241B5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3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1366</Words>
  <Characters>7790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Cordelia Brown</dc:creator>
  <cp:lastModifiedBy>Mike</cp:lastModifiedBy>
  <cp:revision>2</cp:revision>
  <cp:lastPrinted>2020-07-02T11:35:00Z</cp:lastPrinted>
  <dcterms:created xsi:type="dcterms:W3CDTF">2021-04-20T12:44:00Z</dcterms:created>
  <dcterms:modified xsi:type="dcterms:W3CDTF">2021-04-20T12:44:00Z</dcterms:modified>
</cp:coreProperties>
</file>